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E8" w:rsidRPr="00F25630" w:rsidRDefault="00021F80" w:rsidP="001E7D30">
      <w:pPr>
        <w:spacing w:line="280" w:lineRule="exact"/>
        <w:ind w:firstLine="708"/>
        <w:jc w:val="both"/>
        <w:rPr>
          <w:rFonts w:ascii="Arial" w:hAnsi="Arial" w:cs="Arial"/>
          <w:b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>Povjerenstvo za provedbu postupka javnog natječaja</w:t>
      </w:r>
      <w:r w:rsidR="009251B5">
        <w:rPr>
          <w:rFonts w:ascii="Arial" w:hAnsi="Arial" w:cs="Arial"/>
          <w:bCs/>
          <w:color w:val="595A5B"/>
          <w:sz w:val="22"/>
          <w:szCs w:val="22"/>
        </w:rPr>
        <w:t xml:space="preserve"> za davanje u zakup poslovnog prostora u suvlasništvu Hrvatskog zavoda za zdravstveno osiguranje i Hrvatskog zavoda za mirovinsko osiguranje objavljuje</w:t>
      </w:r>
    </w:p>
    <w:p w:rsidR="003B0F0A" w:rsidRDefault="003B0F0A" w:rsidP="009251B5">
      <w:pPr>
        <w:spacing w:line="280" w:lineRule="exact"/>
        <w:rPr>
          <w:rFonts w:ascii="Arial" w:hAnsi="Arial" w:cs="Arial"/>
          <w:bCs/>
          <w:color w:val="58595B"/>
          <w:sz w:val="22"/>
          <w:szCs w:val="22"/>
        </w:rPr>
      </w:pPr>
    </w:p>
    <w:p w:rsidR="00A431E8" w:rsidRPr="000305C4" w:rsidRDefault="00A431E8" w:rsidP="001E7D30">
      <w:pPr>
        <w:spacing w:line="280" w:lineRule="exact"/>
        <w:jc w:val="center"/>
        <w:rPr>
          <w:rFonts w:ascii="Arial" w:hAnsi="Arial" w:cs="Arial"/>
          <w:bCs/>
          <w:color w:val="58595B"/>
          <w:sz w:val="22"/>
          <w:szCs w:val="22"/>
        </w:rPr>
      </w:pPr>
      <w:r w:rsidRPr="000305C4">
        <w:rPr>
          <w:rFonts w:ascii="Arial" w:hAnsi="Arial" w:cs="Arial"/>
          <w:bCs/>
          <w:color w:val="58595B"/>
          <w:sz w:val="22"/>
          <w:szCs w:val="22"/>
        </w:rPr>
        <w:t>J A V N I    N A T J E Č A J</w:t>
      </w:r>
    </w:p>
    <w:p w:rsidR="00A431E8" w:rsidRDefault="00A431E8" w:rsidP="001E7D30">
      <w:pPr>
        <w:spacing w:line="280" w:lineRule="exact"/>
        <w:jc w:val="center"/>
        <w:rPr>
          <w:rFonts w:ascii="Arial" w:hAnsi="Arial" w:cs="Arial"/>
          <w:bCs/>
          <w:color w:val="58595B"/>
          <w:sz w:val="22"/>
          <w:szCs w:val="22"/>
        </w:rPr>
      </w:pPr>
      <w:r w:rsidRPr="000305C4">
        <w:rPr>
          <w:rFonts w:ascii="Arial" w:hAnsi="Arial" w:cs="Arial"/>
          <w:bCs/>
          <w:color w:val="58595B"/>
          <w:sz w:val="22"/>
          <w:szCs w:val="22"/>
        </w:rPr>
        <w:t>za davanje</w:t>
      </w:r>
      <w:r w:rsidR="00974C81" w:rsidRPr="000305C4">
        <w:rPr>
          <w:rFonts w:ascii="Arial" w:hAnsi="Arial" w:cs="Arial"/>
          <w:bCs/>
          <w:color w:val="58595B"/>
          <w:sz w:val="22"/>
          <w:szCs w:val="22"/>
        </w:rPr>
        <w:t xml:space="preserve"> u zakup </w:t>
      </w:r>
      <w:r w:rsidR="000305C4">
        <w:rPr>
          <w:rFonts w:ascii="Arial" w:hAnsi="Arial" w:cs="Arial"/>
          <w:bCs/>
          <w:color w:val="58595B"/>
          <w:sz w:val="22"/>
          <w:szCs w:val="22"/>
        </w:rPr>
        <w:t xml:space="preserve">poslovnog </w:t>
      </w:r>
      <w:r w:rsidR="00974C81" w:rsidRPr="000305C4">
        <w:rPr>
          <w:rFonts w:ascii="Arial" w:hAnsi="Arial" w:cs="Arial"/>
          <w:bCs/>
          <w:color w:val="58595B"/>
          <w:sz w:val="22"/>
          <w:szCs w:val="22"/>
        </w:rPr>
        <w:t>prostora</w:t>
      </w:r>
      <w:r w:rsidR="00835A0A" w:rsidRPr="000305C4">
        <w:rPr>
          <w:rFonts w:ascii="Arial" w:hAnsi="Arial" w:cs="Arial"/>
          <w:bCs/>
          <w:color w:val="58595B"/>
          <w:sz w:val="22"/>
          <w:szCs w:val="22"/>
        </w:rPr>
        <w:t xml:space="preserve"> u Varaždinu, Kolodvorska 18/1</w:t>
      </w:r>
    </w:p>
    <w:p w:rsidR="000305C4" w:rsidRDefault="000305C4" w:rsidP="001E7D30">
      <w:pPr>
        <w:spacing w:line="280" w:lineRule="exact"/>
        <w:jc w:val="center"/>
        <w:rPr>
          <w:rFonts w:ascii="Arial" w:hAnsi="Arial" w:cs="Arial"/>
          <w:bCs/>
          <w:color w:val="58595B"/>
          <w:sz w:val="22"/>
          <w:szCs w:val="22"/>
        </w:rPr>
      </w:pPr>
      <w:r>
        <w:rPr>
          <w:rFonts w:ascii="Arial" w:hAnsi="Arial" w:cs="Arial"/>
          <w:bCs/>
          <w:color w:val="58595B"/>
          <w:sz w:val="22"/>
          <w:szCs w:val="22"/>
        </w:rPr>
        <w:t>za namjenu spremišta/skladišta</w:t>
      </w:r>
    </w:p>
    <w:p w:rsidR="003B0F0A" w:rsidRPr="000305C4" w:rsidRDefault="003B0F0A" w:rsidP="001E7D30">
      <w:pPr>
        <w:spacing w:line="280" w:lineRule="exact"/>
        <w:jc w:val="center"/>
        <w:rPr>
          <w:rFonts w:ascii="Arial" w:hAnsi="Arial" w:cs="Arial"/>
          <w:bCs/>
          <w:color w:val="58595B"/>
          <w:sz w:val="22"/>
          <w:szCs w:val="22"/>
        </w:rPr>
      </w:pPr>
    </w:p>
    <w:p w:rsidR="003B375A" w:rsidRPr="005772D0" w:rsidRDefault="003B375A" w:rsidP="001E7D30">
      <w:pPr>
        <w:spacing w:line="280" w:lineRule="exact"/>
        <w:jc w:val="center"/>
        <w:rPr>
          <w:rFonts w:ascii="Arial" w:hAnsi="Arial" w:cs="Arial"/>
          <w:b/>
          <w:bCs/>
          <w:color w:val="58595B"/>
          <w:sz w:val="22"/>
          <w:szCs w:val="22"/>
        </w:rPr>
      </w:pPr>
    </w:p>
    <w:p w:rsidR="003B375A" w:rsidRPr="005772D0" w:rsidRDefault="003B375A" w:rsidP="001E7D30">
      <w:pPr>
        <w:spacing w:line="280" w:lineRule="exact"/>
        <w:rPr>
          <w:rFonts w:ascii="Arial" w:hAnsi="Arial" w:cs="Arial"/>
          <w:b/>
          <w:bCs/>
          <w:color w:val="58595B"/>
          <w:sz w:val="22"/>
          <w:szCs w:val="22"/>
        </w:rPr>
      </w:pPr>
    </w:p>
    <w:p w:rsidR="000305C4" w:rsidRPr="009251B5" w:rsidRDefault="000305C4" w:rsidP="00974C81">
      <w:pPr>
        <w:spacing w:line="280" w:lineRule="exact"/>
        <w:jc w:val="both"/>
        <w:rPr>
          <w:rFonts w:ascii="Arial" w:hAnsi="Arial" w:cs="Arial"/>
          <w:b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I</w:t>
      </w:r>
      <w:r w:rsidRPr="009251B5">
        <w:rPr>
          <w:rFonts w:ascii="Arial" w:hAnsi="Arial" w:cs="Arial"/>
          <w:b/>
          <w:bCs/>
          <w:color w:val="595A5B"/>
          <w:sz w:val="22"/>
          <w:szCs w:val="22"/>
        </w:rPr>
        <w:t xml:space="preserve">. </w:t>
      </w:r>
      <w:r w:rsidR="003B375A" w:rsidRPr="009251B5">
        <w:rPr>
          <w:rFonts w:ascii="Arial" w:hAnsi="Arial" w:cs="Arial"/>
          <w:b/>
          <w:bCs/>
          <w:color w:val="595A5B"/>
          <w:sz w:val="22"/>
          <w:szCs w:val="22"/>
        </w:rPr>
        <w:t xml:space="preserve">Predmet </w:t>
      </w:r>
      <w:r w:rsidRPr="009251B5">
        <w:rPr>
          <w:rFonts w:ascii="Arial" w:hAnsi="Arial" w:cs="Arial"/>
          <w:b/>
          <w:bCs/>
          <w:color w:val="595A5B"/>
          <w:sz w:val="22"/>
          <w:szCs w:val="22"/>
        </w:rPr>
        <w:t>Javnog natječaja</w:t>
      </w:r>
    </w:p>
    <w:p w:rsidR="000305C4" w:rsidRDefault="000305C4" w:rsidP="00974C81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 xml:space="preserve">Predmet Javnog </w:t>
      </w:r>
      <w:r w:rsidR="003B375A" w:rsidRPr="00F25630">
        <w:rPr>
          <w:rFonts w:ascii="Arial" w:hAnsi="Arial" w:cs="Arial"/>
          <w:bCs/>
          <w:color w:val="595A5B"/>
          <w:sz w:val="22"/>
          <w:szCs w:val="22"/>
        </w:rPr>
        <w:t xml:space="preserve">natječaja </w:t>
      </w:r>
      <w:r w:rsidR="00974C81" w:rsidRPr="00F25630">
        <w:rPr>
          <w:rFonts w:ascii="Arial" w:hAnsi="Arial" w:cs="Arial"/>
          <w:bCs/>
          <w:color w:val="595A5B"/>
          <w:sz w:val="22"/>
          <w:szCs w:val="22"/>
        </w:rPr>
        <w:t xml:space="preserve">je </w:t>
      </w:r>
      <w:r>
        <w:rPr>
          <w:rFonts w:ascii="Arial" w:hAnsi="Arial" w:cs="Arial"/>
          <w:bCs/>
          <w:color w:val="595A5B"/>
          <w:sz w:val="22"/>
          <w:szCs w:val="22"/>
        </w:rPr>
        <w:t xml:space="preserve">davanje u zakup poslovnog prostora u </w:t>
      </w:r>
      <w:r w:rsidR="00CC74E5"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  <w:r w:rsidR="00974C81" w:rsidRPr="00F25630">
        <w:rPr>
          <w:rFonts w:ascii="Arial" w:hAnsi="Arial" w:cs="Arial"/>
          <w:bCs/>
          <w:color w:val="595A5B"/>
          <w:sz w:val="22"/>
          <w:szCs w:val="22"/>
        </w:rPr>
        <w:t>suvlasništvu Hrvatskog zavoda za zdravstveno osiguranje i Hrvatskog zavoda za mirovinsko osiguranje</w:t>
      </w:r>
      <w:r w:rsidR="00835A0A" w:rsidRPr="00F25630">
        <w:rPr>
          <w:rFonts w:ascii="Arial" w:hAnsi="Arial" w:cs="Arial"/>
          <w:bCs/>
          <w:color w:val="595A5B"/>
          <w:sz w:val="22"/>
          <w:szCs w:val="22"/>
        </w:rPr>
        <w:t xml:space="preserve">, </w:t>
      </w:r>
      <w:r w:rsidR="009F24E8" w:rsidRPr="00F25630">
        <w:rPr>
          <w:rFonts w:ascii="Arial" w:hAnsi="Arial" w:cs="Arial"/>
          <w:bCs/>
          <w:color w:val="595A5B"/>
          <w:sz w:val="22"/>
          <w:szCs w:val="22"/>
        </w:rPr>
        <w:t xml:space="preserve"> u Varaždinu, Kolodvorsk</w:t>
      </w:r>
      <w:r w:rsidR="006B63ED">
        <w:rPr>
          <w:rFonts w:ascii="Arial" w:hAnsi="Arial" w:cs="Arial"/>
          <w:bCs/>
          <w:color w:val="595A5B"/>
          <w:sz w:val="22"/>
          <w:szCs w:val="22"/>
        </w:rPr>
        <w:t>a 18/1</w:t>
      </w:r>
      <w:r>
        <w:rPr>
          <w:rFonts w:ascii="Arial" w:hAnsi="Arial" w:cs="Arial"/>
          <w:bCs/>
          <w:color w:val="595A5B"/>
          <w:sz w:val="22"/>
          <w:szCs w:val="22"/>
        </w:rPr>
        <w:t xml:space="preserve"> (u daljnjem tekstu: Javni natječaj).</w:t>
      </w:r>
    </w:p>
    <w:p w:rsidR="000305C4" w:rsidRDefault="000305C4" w:rsidP="00974C81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133F3F" w:rsidRPr="00F25630" w:rsidRDefault="000305C4" w:rsidP="00974C81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Poslovni prostor u Varaždinu, na adresi Kolodvor</w:t>
      </w:r>
      <w:r w:rsidR="00CF0727">
        <w:rPr>
          <w:rFonts w:ascii="Arial" w:hAnsi="Arial" w:cs="Arial"/>
          <w:bCs/>
          <w:color w:val="595A5B"/>
          <w:sz w:val="22"/>
          <w:szCs w:val="22"/>
        </w:rPr>
        <w:t>ska 18/1</w:t>
      </w:r>
      <w:r>
        <w:rPr>
          <w:rFonts w:ascii="Arial" w:hAnsi="Arial" w:cs="Arial"/>
          <w:bCs/>
          <w:color w:val="595A5B"/>
          <w:sz w:val="22"/>
          <w:szCs w:val="22"/>
        </w:rPr>
        <w:t xml:space="preserve"> koji se daje u zakup upisan je </w:t>
      </w:r>
      <w:r w:rsidR="009F24E8" w:rsidRPr="00F25630">
        <w:rPr>
          <w:rFonts w:ascii="Arial" w:hAnsi="Arial" w:cs="Arial"/>
          <w:bCs/>
          <w:color w:val="595A5B"/>
          <w:sz w:val="22"/>
          <w:szCs w:val="22"/>
        </w:rPr>
        <w:t xml:space="preserve"> u </w:t>
      </w:r>
      <w:proofErr w:type="spellStart"/>
      <w:r w:rsidR="009F24E8" w:rsidRPr="00F25630">
        <w:rPr>
          <w:rFonts w:ascii="Arial" w:hAnsi="Arial" w:cs="Arial"/>
          <w:bCs/>
          <w:color w:val="595A5B"/>
          <w:sz w:val="22"/>
          <w:szCs w:val="22"/>
        </w:rPr>
        <w:t>zk</w:t>
      </w:r>
      <w:proofErr w:type="spellEnd"/>
      <w:r w:rsidR="009F24E8" w:rsidRPr="00F25630">
        <w:rPr>
          <w:rFonts w:ascii="Arial" w:hAnsi="Arial" w:cs="Arial"/>
          <w:bCs/>
          <w:color w:val="595A5B"/>
          <w:sz w:val="22"/>
          <w:szCs w:val="22"/>
        </w:rPr>
        <w:t xml:space="preserve">. ul. 14457, k.o. Varaždin, E-1, u naravi poslovni prostor u suterenu zgrade, ukupne površine 42,85 m2, a koji posebni dio je neodvojivo povezan sa </w:t>
      </w:r>
      <w:r>
        <w:rPr>
          <w:rFonts w:ascii="Arial" w:hAnsi="Arial" w:cs="Arial"/>
          <w:bCs/>
          <w:color w:val="595A5B"/>
          <w:sz w:val="22"/>
          <w:szCs w:val="22"/>
        </w:rPr>
        <w:t>suvlasništvom cijele nekretnine, te posjeduje energetski certifikat „F“ (u daljnjem tekstu: Poslovni prostor).</w:t>
      </w:r>
      <w:r w:rsidR="009F24E8"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</w:p>
    <w:p w:rsidR="00285AD9" w:rsidRPr="00F25630" w:rsidRDefault="00695F79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  <w:r w:rsidR="00285AD9" w:rsidRPr="00F25630">
        <w:rPr>
          <w:rFonts w:ascii="Arial" w:hAnsi="Arial" w:cs="Arial"/>
          <w:bCs/>
          <w:color w:val="595A5B"/>
          <w:sz w:val="22"/>
          <w:szCs w:val="22"/>
        </w:rPr>
        <w:t xml:space="preserve">  </w:t>
      </w:r>
    </w:p>
    <w:p w:rsidR="00B14973" w:rsidRPr="00F25630" w:rsidRDefault="00703970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Poslovni p</w:t>
      </w:r>
      <w:r w:rsidR="00230EB5" w:rsidRPr="00F25630">
        <w:rPr>
          <w:rFonts w:ascii="Arial" w:hAnsi="Arial" w:cs="Arial"/>
          <w:bCs/>
          <w:color w:val="595A5B"/>
          <w:sz w:val="22"/>
          <w:szCs w:val="22"/>
        </w:rPr>
        <w:t>rostor se daje u zakup na određeno vrijeme od 5 (pet) godina uz mogućnost produženja, za namjenu spremišta / skladišta.</w:t>
      </w:r>
      <w:r w:rsidR="00230EB5" w:rsidRPr="00F25630">
        <w:rPr>
          <w:rFonts w:cs="Arial"/>
          <w:bCs/>
          <w:color w:val="595A5B"/>
        </w:rPr>
        <w:t xml:space="preserve">  </w:t>
      </w:r>
    </w:p>
    <w:p w:rsidR="00285AD9" w:rsidRPr="00F25630" w:rsidRDefault="00285AD9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511F22" w:rsidRDefault="00D204B2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 xml:space="preserve">Početna cijena </w:t>
      </w:r>
      <w:r w:rsidR="007C6FBE" w:rsidRPr="00F25630">
        <w:rPr>
          <w:rFonts w:ascii="Arial" w:hAnsi="Arial" w:cs="Arial"/>
          <w:bCs/>
          <w:color w:val="595A5B"/>
          <w:sz w:val="22"/>
          <w:szCs w:val="22"/>
        </w:rPr>
        <w:t xml:space="preserve">mjesečne zakupnine </w:t>
      </w:r>
      <w:r w:rsidR="00BD2FCC">
        <w:rPr>
          <w:rFonts w:ascii="Arial" w:hAnsi="Arial" w:cs="Arial"/>
          <w:bCs/>
          <w:color w:val="595A5B"/>
          <w:sz w:val="22"/>
          <w:szCs w:val="22"/>
        </w:rPr>
        <w:t>iznosi 100,00 EUR</w:t>
      </w:r>
      <w:r w:rsidR="007C6FBE" w:rsidRPr="00F25630">
        <w:rPr>
          <w:rFonts w:ascii="Arial" w:hAnsi="Arial" w:cs="Arial"/>
          <w:bCs/>
          <w:color w:val="595A5B"/>
          <w:sz w:val="22"/>
          <w:szCs w:val="22"/>
        </w:rPr>
        <w:t>, uvećano za iznos PDV-a. U zakupninu nisu uključeni režijski troškovi i troškovi tekućeg održavanja koje snosi zakupnik.</w:t>
      </w:r>
    </w:p>
    <w:p w:rsidR="00AB711C" w:rsidRDefault="007C6FBE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</w:p>
    <w:p w:rsidR="002F2661" w:rsidRPr="009251B5" w:rsidRDefault="002F2661" w:rsidP="001E7D30">
      <w:pPr>
        <w:spacing w:line="280" w:lineRule="exact"/>
        <w:jc w:val="both"/>
        <w:rPr>
          <w:rFonts w:ascii="Arial" w:hAnsi="Arial" w:cs="Arial"/>
          <w:b/>
          <w:bCs/>
          <w:color w:val="595A5B"/>
          <w:sz w:val="22"/>
          <w:szCs w:val="22"/>
        </w:rPr>
      </w:pPr>
      <w:r w:rsidRPr="009251B5">
        <w:rPr>
          <w:rFonts w:ascii="Arial" w:hAnsi="Arial" w:cs="Arial"/>
          <w:b/>
          <w:bCs/>
          <w:color w:val="595A5B"/>
          <w:sz w:val="22"/>
          <w:szCs w:val="22"/>
        </w:rPr>
        <w:t>II. Pravo sudjelovanja i pravo prednosti</w:t>
      </w:r>
    </w:p>
    <w:p w:rsidR="002F2661" w:rsidRDefault="004C71BE" w:rsidP="00CF0727">
      <w:pPr>
        <w:pStyle w:val="Tijeloteksta"/>
        <w:rPr>
          <w:rFonts w:cs="Arial"/>
          <w:bCs/>
          <w:color w:val="595A5B"/>
          <w:sz w:val="22"/>
          <w:szCs w:val="22"/>
        </w:rPr>
      </w:pPr>
      <w:r w:rsidRPr="00F25630">
        <w:rPr>
          <w:rFonts w:cs="Arial"/>
          <w:color w:val="595A5B"/>
          <w:sz w:val="22"/>
          <w:szCs w:val="22"/>
        </w:rPr>
        <w:t>Pravo sudjelovanja na</w:t>
      </w:r>
      <w:r w:rsidR="0044156C">
        <w:rPr>
          <w:rFonts w:cs="Arial"/>
          <w:color w:val="595A5B"/>
          <w:sz w:val="22"/>
          <w:szCs w:val="22"/>
        </w:rPr>
        <w:t xml:space="preserve"> J</w:t>
      </w:r>
      <w:r w:rsidR="00D07039" w:rsidRPr="00F25630">
        <w:rPr>
          <w:rFonts w:cs="Arial"/>
          <w:color w:val="595A5B"/>
          <w:sz w:val="22"/>
          <w:szCs w:val="22"/>
        </w:rPr>
        <w:t>avnom natječaju imaju</w:t>
      </w:r>
      <w:r w:rsidR="00A335B3" w:rsidRPr="00F25630">
        <w:rPr>
          <w:rFonts w:cs="Arial"/>
          <w:color w:val="595A5B"/>
          <w:sz w:val="22"/>
          <w:szCs w:val="22"/>
        </w:rPr>
        <w:t xml:space="preserve"> </w:t>
      </w:r>
      <w:r w:rsidR="00F22EF3">
        <w:rPr>
          <w:rFonts w:cs="Arial"/>
          <w:color w:val="595A5B"/>
          <w:sz w:val="22"/>
          <w:szCs w:val="22"/>
        </w:rPr>
        <w:t>sve fizičke osobe koje imaju drž</w:t>
      </w:r>
      <w:r w:rsidR="000E40F8">
        <w:rPr>
          <w:rFonts w:cs="Arial"/>
          <w:color w:val="595A5B"/>
          <w:sz w:val="22"/>
          <w:szCs w:val="22"/>
        </w:rPr>
        <w:t xml:space="preserve">avljanstvo Republike Hrvatske, </w:t>
      </w:r>
      <w:r w:rsidR="00F22EF3">
        <w:rPr>
          <w:rFonts w:cs="Arial"/>
          <w:color w:val="595A5B"/>
          <w:sz w:val="22"/>
          <w:szCs w:val="22"/>
        </w:rPr>
        <w:t>državljanstvo država koje čine Europski gospodarski prostor</w:t>
      </w:r>
      <w:r w:rsidR="000E40F8">
        <w:rPr>
          <w:rFonts w:cs="Arial"/>
          <w:color w:val="595A5B"/>
          <w:sz w:val="22"/>
          <w:szCs w:val="22"/>
        </w:rPr>
        <w:t xml:space="preserve"> te državljani onih država s kojima Republika  Hrvatska ima </w:t>
      </w:r>
      <w:r w:rsidR="00F22EF3">
        <w:rPr>
          <w:rFonts w:cs="Arial"/>
          <w:color w:val="595A5B"/>
          <w:sz w:val="22"/>
          <w:szCs w:val="22"/>
        </w:rPr>
        <w:t xml:space="preserve"> </w:t>
      </w:r>
      <w:r w:rsidR="000E40F8">
        <w:rPr>
          <w:rFonts w:cs="Arial"/>
          <w:color w:val="595A5B"/>
          <w:sz w:val="22"/>
          <w:szCs w:val="22"/>
        </w:rPr>
        <w:t>Ugovor o reciprocitetu stjecanja nekretnina</w:t>
      </w:r>
      <w:r w:rsidR="00AA039C">
        <w:rPr>
          <w:rFonts w:cs="Arial"/>
          <w:color w:val="595A5B"/>
          <w:sz w:val="22"/>
          <w:szCs w:val="22"/>
        </w:rPr>
        <w:t xml:space="preserve"> kao i sve</w:t>
      </w:r>
      <w:r w:rsidR="00F22EF3">
        <w:rPr>
          <w:rFonts w:cs="Arial"/>
          <w:color w:val="595A5B"/>
          <w:sz w:val="22"/>
          <w:szCs w:val="22"/>
        </w:rPr>
        <w:t xml:space="preserve"> </w:t>
      </w:r>
      <w:r w:rsidR="00CF0727">
        <w:rPr>
          <w:rFonts w:cs="Arial"/>
          <w:color w:val="595A5B"/>
          <w:sz w:val="22"/>
          <w:szCs w:val="22"/>
        </w:rPr>
        <w:t>pravne</w:t>
      </w:r>
      <w:r w:rsidR="00CB4F95">
        <w:rPr>
          <w:rFonts w:cs="Arial"/>
          <w:color w:val="595A5B"/>
          <w:sz w:val="22"/>
          <w:szCs w:val="22"/>
        </w:rPr>
        <w:t xml:space="preserve"> osobe </w:t>
      </w:r>
      <w:r w:rsidR="00F22EF3">
        <w:rPr>
          <w:rFonts w:cs="Arial"/>
          <w:color w:val="595A5B"/>
          <w:sz w:val="22"/>
          <w:szCs w:val="22"/>
        </w:rPr>
        <w:t>koje imaju sjedište</w:t>
      </w:r>
      <w:r w:rsidR="00CB4F95">
        <w:rPr>
          <w:rFonts w:cs="Arial"/>
          <w:color w:val="595A5B"/>
          <w:sz w:val="22"/>
          <w:szCs w:val="22"/>
        </w:rPr>
        <w:t xml:space="preserve"> u Republici Hrvatskoj </w:t>
      </w:r>
      <w:r w:rsidR="00CF0727">
        <w:rPr>
          <w:rFonts w:cs="Arial"/>
          <w:color w:val="595A5B"/>
          <w:sz w:val="22"/>
          <w:szCs w:val="22"/>
        </w:rPr>
        <w:t xml:space="preserve"> </w:t>
      </w:r>
      <w:r w:rsidR="00F22EF3">
        <w:rPr>
          <w:rFonts w:cs="Arial"/>
          <w:color w:val="595A5B"/>
          <w:sz w:val="22"/>
          <w:szCs w:val="22"/>
        </w:rPr>
        <w:t>ili državi koja čini Europski gospodarski prostor.</w:t>
      </w:r>
    </w:p>
    <w:p w:rsidR="003B0F0A" w:rsidRDefault="002F2661" w:rsidP="00E04C3B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Pravo </w:t>
      </w:r>
      <w:r>
        <w:rPr>
          <w:rFonts w:ascii="Arial" w:hAnsi="Arial" w:cs="Arial"/>
          <w:bCs/>
          <w:color w:val="595A5B"/>
          <w:sz w:val="22"/>
          <w:szCs w:val="22"/>
        </w:rPr>
        <w:t xml:space="preserve">prednosti pri 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>sklap</w:t>
      </w:r>
      <w:r>
        <w:rPr>
          <w:rFonts w:ascii="Arial" w:hAnsi="Arial" w:cs="Arial"/>
          <w:bCs/>
          <w:color w:val="595A5B"/>
          <w:sz w:val="22"/>
          <w:szCs w:val="22"/>
        </w:rPr>
        <w:t>anju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 ugovora o zakupu </w:t>
      </w:r>
      <w:r>
        <w:rPr>
          <w:rFonts w:ascii="Arial" w:hAnsi="Arial" w:cs="Arial"/>
          <w:bCs/>
          <w:color w:val="595A5B"/>
          <w:sz w:val="22"/>
          <w:szCs w:val="22"/>
        </w:rPr>
        <w:t>poslovnog prostora imaju osobe određene Zakonom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 o hrvatskim braniteljima iz Domovinskog rata i članovima njihovih obitelj</w:t>
      </w:r>
      <w:r w:rsidR="00A70AB2">
        <w:rPr>
          <w:rFonts w:ascii="Arial" w:hAnsi="Arial" w:cs="Arial"/>
          <w:bCs/>
          <w:color w:val="595A5B"/>
          <w:sz w:val="22"/>
          <w:szCs w:val="22"/>
        </w:rPr>
        <w:t>i: (I.)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  <w:r w:rsidR="00A70AB2">
        <w:rPr>
          <w:rFonts w:ascii="Arial" w:hAnsi="Arial" w:cs="Arial"/>
          <w:bCs/>
          <w:color w:val="595A5B"/>
          <w:sz w:val="22"/>
          <w:szCs w:val="22"/>
        </w:rPr>
        <w:t xml:space="preserve">ako  se u svojoj prijavi na Javni natječaj pozovu na to pravo, (II.) </w:t>
      </w:r>
      <w:r w:rsidR="00A70AB2">
        <w:rPr>
          <w:rFonts w:ascii="Arial" w:hAnsi="Arial" w:cs="Arial"/>
          <w:color w:val="595A5B"/>
          <w:sz w:val="22"/>
          <w:szCs w:val="22"/>
        </w:rPr>
        <w:t>ako</w:t>
      </w:r>
      <w:r w:rsidRPr="00F25630">
        <w:rPr>
          <w:rFonts w:ascii="Arial" w:hAnsi="Arial" w:cs="Arial"/>
          <w:color w:val="595A5B"/>
          <w:sz w:val="22"/>
          <w:szCs w:val="22"/>
        </w:rPr>
        <w:t xml:space="preserve"> ispunjavanju uvjete iz </w:t>
      </w:r>
      <w:r w:rsidR="00A70AB2">
        <w:rPr>
          <w:rFonts w:ascii="Arial" w:hAnsi="Arial" w:cs="Arial"/>
          <w:color w:val="595A5B"/>
          <w:sz w:val="22"/>
          <w:szCs w:val="22"/>
        </w:rPr>
        <w:t xml:space="preserve">Javnog natječaja te uvjete iz zakona kojim se uređuje zasnivanje i prestanak zakupa poslovnog prostora i (III.) ako prihvate najviši ponuđeni iznos zakupnine. </w:t>
      </w:r>
      <w:r w:rsidRPr="00F25630">
        <w:rPr>
          <w:rFonts w:ascii="Arial" w:hAnsi="Arial" w:cs="Arial"/>
          <w:color w:val="595A5B"/>
          <w:sz w:val="22"/>
          <w:szCs w:val="22"/>
        </w:rPr>
        <w:t xml:space="preserve"> </w:t>
      </w:r>
      <w:r w:rsidR="00A70AB2">
        <w:rPr>
          <w:rFonts w:ascii="Arial" w:hAnsi="Arial" w:cs="Arial"/>
          <w:color w:val="595A5B"/>
          <w:sz w:val="22"/>
          <w:szCs w:val="22"/>
        </w:rPr>
        <w:t xml:space="preserve">Pravo prednosti </w:t>
      </w:r>
      <w:r w:rsidRPr="00F25630">
        <w:rPr>
          <w:rFonts w:ascii="Arial" w:hAnsi="Arial" w:cs="Arial"/>
          <w:color w:val="595A5B"/>
          <w:sz w:val="22"/>
          <w:szCs w:val="22"/>
        </w:rPr>
        <w:t xml:space="preserve"> </w:t>
      </w:r>
      <w:r w:rsidR="001528A0">
        <w:rPr>
          <w:rFonts w:ascii="Arial" w:hAnsi="Arial" w:cs="Arial"/>
          <w:color w:val="595A5B"/>
          <w:sz w:val="22"/>
          <w:szCs w:val="22"/>
        </w:rPr>
        <w:t>ostvaruje se na način utvrđen istim Zakonom te se ne može ostvariti dok traje zakup drugog</w:t>
      </w:r>
      <w:r w:rsidRPr="00F25630">
        <w:rPr>
          <w:rFonts w:ascii="Arial" w:hAnsi="Arial" w:cs="Arial"/>
          <w:color w:val="595A5B"/>
          <w:sz w:val="22"/>
          <w:szCs w:val="22"/>
        </w:rPr>
        <w:t xml:space="preserve"> poslovnog prostora</w:t>
      </w:r>
      <w:r w:rsidR="001528A0">
        <w:rPr>
          <w:rFonts w:ascii="Arial" w:hAnsi="Arial" w:cs="Arial"/>
          <w:color w:val="595A5B"/>
          <w:sz w:val="22"/>
          <w:szCs w:val="22"/>
        </w:rPr>
        <w:t>, neovisno po kojoj osnovi je ostvaren.</w:t>
      </w:r>
    </w:p>
    <w:p w:rsidR="003B0F0A" w:rsidRDefault="003B0F0A" w:rsidP="00566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595A5B"/>
          <w:sz w:val="22"/>
          <w:szCs w:val="22"/>
        </w:rPr>
      </w:pPr>
    </w:p>
    <w:p w:rsidR="00814674" w:rsidRPr="009251B5" w:rsidRDefault="00814674" w:rsidP="00566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595A5B"/>
          <w:sz w:val="22"/>
          <w:szCs w:val="22"/>
        </w:rPr>
      </w:pPr>
      <w:r w:rsidRPr="009251B5">
        <w:rPr>
          <w:rFonts w:ascii="Arial" w:hAnsi="Arial" w:cs="Arial"/>
          <w:b/>
          <w:bCs/>
          <w:color w:val="595A5B"/>
          <w:sz w:val="22"/>
          <w:szCs w:val="22"/>
        </w:rPr>
        <w:t>III. Sadržaj ponude:</w:t>
      </w:r>
    </w:p>
    <w:p w:rsidR="00814674" w:rsidRPr="003B0F0A" w:rsidRDefault="00814674" w:rsidP="00566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595A5B"/>
          <w:sz w:val="22"/>
          <w:szCs w:val="22"/>
        </w:rPr>
      </w:pPr>
      <w:r w:rsidRPr="003B0F0A">
        <w:rPr>
          <w:rFonts w:ascii="Arial" w:hAnsi="Arial" w:cs="Arial"/>
          <w:bCs/>
          <w:color w:val="595A5B"/>
          <w:sz w:val="22"/>
          <w:szCs w:val="22"/>
        </w:rPr>
        <w:t>Pisana ponuda ponuditelja u nadmetanju mora sadržavati:</w:t>
      </w:r>
    </w:p>
    <w:p w:rsidR="00814674" w:rsidRDefault="00F470E9" w:rsidP="008146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 xml:space="preserve">- </w:t>
      </w:r>
      <w:r w:rsidR="00814674"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  <w:r>
        <w:rPr>
          <w:rFonts w:ascii="Arial" w:hAnsi="Arial" w:cs="Arial"/>
          <w:bCs/>
          <w:color w:val="595A5B"/>
          <w:sz w:val="22"/>
          <w:szCs w:val="22"/>
        </w:rPr>
        <w:t xml:space="preserve">za domaće fizičke </w:t>
      </w:r>
      <w:r w:rsidR="00172475">
        <w:rPr>
          <w:rFonts w:ascii="Arial" w:hAnsi="Arial" w:cs="Arial"/>
          <w:bCs/>
          <w:color w:val="595A5B"/>
          <w:sz w:val="22"/>
          <w:szCs w:val="22"/>
        </w:rPr>
        <w:t>osobe ime i prezime, OIB, adresu prebivališta, presliku</w:t>
      </w:r>
      <w:r>
        <w:rPr>
          <w:rFonts w:ascii="Arial" w:hAnsi="Arial" w:cs="Arial"/>
          <w:bCs/>
          <w:color w:val="595A5B"/>
          <w:sz w:val="22"/>
          <w:szCs w:val="22"/>
        </w:rPr>
        <w:t xml:space="preserve"> osobne iskaznice, </w:t>
      </w:r>
      <w:r w:rsidR="00CD2B73">
        <w:rPr>
          <w:rFonts w:ascii="Arial" w:hAnsi="Arial" w:cs="Arial"/>
          <w:bCs/>
          <w:color w:val="595A5B"/>
          <w:sz w:val="22"/>
          <w:szCs w:val="22"/>
        </w:rPr>
        <w:t xml:space="preserve"> </w:t>
      </w:r>
      <w:r>
        <w:rPr>
          <w:rFonts w:ascii="Arial" w:hAnsi="Arial" w:cs="Arial"/>
          <w:bCs/>
          <w:color w:val="595A5B"/>
          <w:sz w:val="22"/>
          <w:szCs w:val="22"/>
        </w:rPr>
        <w:t xml:space="preserve"> </w:t>
      </w:r>
      <w:r w:rsidR="00CD2B73">
        <w:rPr>
          <w:rFonts w:ascii="Arial" w:hAnsi="Arial" w:cs="Arial"/>
          <w:bCs/>
          <w:color w:val="595A5B"/>
          <w:sz w:val="22"/>
          <w:szCs w:val="22"/>
        </w:rPr>
        <w:t xml:space="preserve">a </w:t>
      </w:r>
      <w:r>
        <w:rPr>
          <w:rFonts w:ascii="Arial" w:hAnsi="Arial" w:cs="Arial"/>
          <w:bCs/>
          <w:color w:val="595A5B"/>
          <w:sz w:val="22"/>
          <w:szCs w:val="22"/>
        </w:rPr>
        <w:t>za strane fizičke osobe ime i prezime, adresu prebivališta i presliku putovnice</w:t>
      </w:r>
    </w:p>
    <w:p w:rsidR="00A37E6D" w:rsidRDefault="00A37E6D" w:rsidP="008146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- za osobu koja obavlja djelatnost obrta uvjerenje o otvaranju obrta</w:t>
      </w:r>
      <w:bookmarkStart w:id="0" w:name="_GoBack"/>
      <w:bookmarkEnd w:id="0"/>
    </w:p>
    <w:p w:rsidR="00F470E9" w:rsidRPr="00F470E9" w:rsidRDefault="00F470E9" w:rsidP="008146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 xml:space="preserve">- </w:t>
      </w:r>
      <w:r w:rsidR="008D1E0A">
        <w:rPr>
          <w:rFonts w:ascii="Arial" w:hAnsi="Arial" w:cs="Arial"/>
          <w:bCs/>
          <w:color w:val="595A5B"/>
          <w:sz w:val="22"/>
          <w:szCs w:val="22"/>
        </w:rPr>
        <w:t>za domaće pravne osobe naziv i sjedište pravne osobe, OIB, ime i prezime ovlaštene osobe za zastupanje, fotokopij</w:t>
      </w:r>
      <w:r w:rsidR="00ED3B03">
        <w:rPr>
          <w:rFonts w:ascii="Arial" w:hAnsi="Arial" w:cs="Arial"/>
          <w:bCs/>
          <w:color w:val="595A5B"/>
          <w:sz w:val="22"/>
          <w:szCs w:val="22"/>
        </w:rPr>
        <w:t>u</w:t>
      </w:r>
      <w:r w:rsidR="008D1E0A">
        <w:rPr>
          <w:rFonts w:ascii="Arial" w:hAnsi="Arial" w:cs="Arial"/>
          <w:bCs/>
          <w:color w:val="595A5B"/>
          <w:sz w:val="22"/>
          <w:szCs w:val="22"/>
        </w:rPr>
        <w:t xml:space="preserve"> izvoda iz sudskog registra, a za strane pravne osobe naziv i sjedište pravne osobe i izvadak iz domicilnog registra </w:t>
      </w:r>
      <w:r w:rsidR="00172475">
        <w:rPr>
          <w:rFonts w:ascii="Arial" w:hAnsi="Arial" w:cs="Arial"/>
          <w:bCs/>
          <w:color w:val="595A5B"/>
          <w:sz w:val="22"/>
          <w:szCs w:val="22"/>
        </w:rPr>
        <w:t>s</w:t>
      </w:r>
      <w:r w:rsidR="008D1E0A">
        <w:rPr>
          <w:rFonts w:ascii="Arial" w:hAnsi="Arial" w:cs="Arial"/>
          <w:bCs/>
          <w:color w:val="595A5B"/>
          <w:sz w:val="22"/>
          <w:szCs w:val="22"/>
        </w:rPr>
        <w:t xml:space="preserve"> ovjerenim prijevodom sudskog tumača na hrvatski jezik, </w:t>
      </w:r>
    </w:p>
    <w:p w:rsidR="00814674" w:rsidRPr="00F25630" w:rsidRDefault="00F470E9" w:rsidP="00814674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-</w:t>
      </w:r>
      <w:r w:rsidR="00814674" w:rsidRPr="00F25630">
        <w:rPr>
          <w:rFonts w:ascii="Arial" w:hAnsi="Arial" w:cs="Arial"/>
          <w:bCs/>
          <w:color w:val="595A5B"/>
          <w:sz w:val="22"/>
          <w:szCs w:val="22"/>
        </w:rPr>
        <w:t xml:space="preserve"> ponuđeni iznos mjesečne zakupnine iskazan u eurima, upisan brojkama i slovima, sve bez PDV-a, </w:t>
      </w:r>
      <w:r w:rsidR="00814674" w:rsidRPr="00E16804">
        <w:rPr>
          <w:rFonts w:ascii="Arial" w:hAnsi="Arial" w:cs="Arial"/>
          <w:bCs/>
          <w:color w:val="595A5B"/>
          <w:sz w:val="22"/>
          <w:szCs w:val="22"/>
        </w:rPr>
        <w:t>s time da ponuđeni iznos mora biti u većem iznosu od početnog</w:t>
      </w:r>
    </w:p>
    <w:p w:rsidR="00814674" w:rsidRPr="00CD2B73" w:rsidRDefault="00F470E9" w:rsidP="00CD2B73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lastRenderedPageBreak/>
        <w:t>-</w:t>
      </w:r>
      <w:r w:rsidR="00814674" w:rsidRPr="00F25630">
        <w:rPr>
          <w:rFonts w:ascii="Arial" w:eastAsia="Calibri" w:hAnsi="Arial" w:cs="Arial"/>
          <w:color w:val="595A5B"/>
          <w:sz w:val="22"/>
          <w:szCs w:val="22"/>
          <w:lang w:eastAsia="en-US"/>
        </w:rPr>
        <w:t xml:space="preserve"> izvornik ili preslika </w:t>
      </w:r>
      <w:r w:rsidR="00814674" w:rsidRPr="00F25630">
        <w:rPr>
          <w:rFonts w:ascii="Arial" w:hAnsi="Arial" w:cs="Arial"/>
          <w:bCs/>
          <w:color w:val="595A5B"/>
          <w:sz w:val="22"/>
          <w:szCs w:val="22"/>
        </w:rPr>
        <w:t>dokaza o uplati jamčevine i broj žiro-računa ili tekućeg računa i naziv banke u kojoj je račun otvoren radi povrata jamčevine</w:t>
      </w:r>
    </w:p>
    <w:p w:rsidR="00814674" w:rsidRPr="00F25630" w:rsidRDefault="00F470E9" w:rsidP="00814674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-</w:t>
      </w:r>
      <w:r w:rsidR="00814674"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  <w:r w:rsidR="00172475">
        <w:rPr>
          <w:rFonts w:ascii="Arial" w:hAnsi="Arial" w:cs="Arial"/>
          <w:bCs/>
          <w:color w:val="595A5B"/>
          <w:sz w:val="22"/>
          <w:szCs w:val="22"/>
        </w:rPr>
        <w:t>potvrdu Porezne uprave</w:t>
      </w:r>
      <w:r w:rsidR="00814674" w:rsidRPr="00F25630">
        <w:rPr>
          <w:rFonts w:ascii="Arial" w:hAnsi="Arial" w:cs="Arial"/>
          <w:bCs/>
          <w:color w:val="595A5B"/>
          <w:sz w:val="22"/>
          <w:szCs w:val="22"/>
        </w:rPr>
        <w:t xml:space="preserve"> da podnositelj ponude </w:t>
      </w:r>
      <w:r w:rsidR="00172475">
        <w:rPr>
          <w:rFonts w:ascii="Arial" w:hAnsi="Arial" w:cs="Arial"/>
          <w:bCs/>
          <w:color w:val="595A5B"/>
          <w:sz w:val="22"/>
          <w:szCs w:val="22"/>
        </w:rPr>
        <w:t>nema dugovanja po osnovi javnih davanja</w:t>
      </w:r>
    </w:p>
    <w:p w:rsidR="00814674" w:rsidRPr="00F25630" w:rsidRDefault="00F470E9" w:rsidP="00814674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-</w:t>
      </w:r>
      <w:r w:rsidR="00814674" w:rsidRPr="00F25630">
        <w:rPr>
          <w:rFonts w:ascii="Arial" w:hAnsi="Arial" w:cs="Arial"/>
          <w:bCs/>
          <w:color w:val="595A5B"/>
          <w:sz w:val="22"/>
          <w:szCs w:val="22"/>
        </w:rPr>
        <w:t xml:space="preserve"> osoba koja se poziva na pravo prvenstva dužna je priložiti: izvornik ili ovjerenu presliku potvrde Ministarstva obrane RH, odnosno Ministarstva unutarnjih poslova RH kojom se dokazuje pravo prvenstva, izvornik ili ovjerenu presliku potvrde Hrvatskog zavoda za mirovinsko osiguranje o tome da nije korisnik mirovine ostvarene na temelju Zakona o </w:t>
      </w:r>
      <w:r w:rsidR="00814674">
        <w:rPr>
          <w:rFonts w:ascii="Arial" w:hAnsi="Arial" w:cs="Arial"/>
          <w:bCs/>
          <w:color w:val="595A5B"/>
          <w:sz w:val="22"/>
          <w:szCs w:val="22"/>
        </w:rPr>
        <w:t>hrvatskim braniteljima iz Domovinskog rata i članovima</w:t>
      </w:r>
      <w:r w:rsidR="00814674" w:rsidRPr="00F25630">
        <w:rPr>
          <w:rFonts w:ascii="Arial" w:hAnsi="Arial" w:cs="Arial"/>
          <w:bCs/>
          <w:color w:val="595A5B"/>
          <w:sz w:val="22"/>
          <w:szCs w:val="22"/>
        </w:rPr>
        <w:t xml:space="preserve"> njihovih obitelji i izjavu </w:t>
      </w:r>
      <w:r w:rsidR="00037595">
        <w:rPr>
          <w:rFonts w:ascii="Arial" w:hAnsi="Arial" w:cs="Arial"/>
          <w:bCs/>
          <w:color w:val="595A5B"/>
          <w:sz w:val="22"/>
          <w:szCs w:val="22"/>
        </w:rPr>
        <w:t xml:space="preserve">ovjerenu kod javnog bilježnika </w:t>
      </w:r>
      <w:r w:rsidR="00814674" w:rsidRPr="00F25630">
        <w:rPr>
          <w:rFonts w:ascii="Arial" w:hAnsi="Arial" w:cs="Arial"/>
          <w:bCs/>
          <w:color w:val="595A5B"/>
          <w:sz w:val="22"/>
          <w:szCs w:val="22"/>
        </w:rPr>
        <w:t>da ranije nije prema provedenom javnom natječaju ostvarila to pravo</w:t>
      </w:r>
    </w:p>
    <w:p w:rsidR="00814674" w:rsidRDefault="00F470E9" w:rsidP="00814674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-</w:t>
      </w:r>
      <w:r w:rsidR="00814674"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  <w:r w:rsidR="00814674">
        <w:rPr>
          <w:rFonts w:ascii="Arial" w:hAnsi="Arial" w:cs="Arial"/>
          <w:bCs/>
          <w:color w:val="595A5B"/>
          <w:sz w:val="22"/>
          <w:szCs w:val="22"/>
        </w:rPr>
        <w:t xml:space="preserve">vlastoručno potpisana izjava ponuditelja kojom u cijelosti prihvaća uvjete Javnog natječaja te se obvezuje da će u slučaju prihvaćanja ponude, snositi troškove </w:t>
      </w:r>
      <w:proofErr w:type="spellStart"/>
      <w:r w:rsidR="00814674">
        <w:rPr>
          <w:rFonts w:ascii="Arial" w:hAnsi="Arial" w:cs="Arial"/>
          <w:bCs/>
          <w:color w:val="595A5B"/>
          <w:sz w:val="22"/>
          <w:szCs w:val="22"/>
        </w:rPr>
        <w:t>solemnizacije</w:t>
      </w:r>
      <w:proofErr w:type="spellEnd"/>
      <w:r w:rsidR="00814674">
        <w:rPr>
          <w:rFonts w:ascii="Arial" w:hAnsi="Arial" w:cs="Arial"/>
          <w:bCs/>
          <w:color w:val="595A5B"/>
          <w:sz w:val="22"/>
          <w:szCs w:val="22"/>
        </w:rPr>
        <w:t xml:space="preserve"> i provedbe ugovora o zakupu</w:t>
      </w:r>
    </w:p>
    <w:p w:rsidR="00814674" w:rsidRPr="00F25630" w:rsidRDefault="00F470E9" w:rsidP="00814674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-</w:t>
      </w:r>
      <w:r w:rsidR="00814674">
        <w:rPr>
          <w:rFonts w:ascii="Arial" w:hAnsi="Arial" w:cs="Arial"/>
          <w:bCs/>
          <w:color w:val="595A5B"/>
          <w:sz w:val="22"/>
          <w:szCs w:val="22"/>
        </w:rPr>
        <w:t xml:space="preserve"> vlastoručni potpis ponuditelja.</w:t>
      </w:r>
    </w:p>
    <w:p w:rsidR="00814674" w:rsidRDefault="00814674" w:rsidP="00566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595A5B"/>
          <w:sz w:val="22"/>
          <w:szCs w:val="22"/>
          <w:u w:val="single"/>
        </w:rPr>
      </w:pPr>
    </w:p>
    <w:p w:rsidR="00814674" w:rsidRPr="00F25630" w:rsidRDefault="00814674" w:rsidP="00814674">
      <w:pPr>
        <w:spacing w:line="280" w:lineRule="exact"/>
        <w:jc w:val="both"/>
        <w:rPr>
          <w:rFonts w:ascii="Arial" w:hAnsi="Arial" w:cs="Arial"/>
          <w:color w:val="595A5B"/>
          <w:sz w:val="22"/>
          <w:szCs w:val="22"/>
        </w:rPr>
      </w:pPr>
      <w:r w:rsidRPr="00F25630">
        <w:rPr>
          <w:rFonts w:ascii="Arial" w:hAnsi="Arial" w:cs="Arial"/>
          <w:noProof/>
          <w:color w:val="595A5B"/>
          <w:sz w:val="22"/>
          <w:szCs w:val="22"/>
        </w:rPr>
        <w:t xml:space="preserve">Zakupodavci zadržavaju pravo provjere svih okolnosti i činjenica koje su navedene u ponudi, kao i pravo </w:t>
      </w:r>
      <w:r>
        <w:rPr>
          <w:rFonts w:ascii="Arial" w:hAnsi="Arial" w:cs="Arial"/>
          <w:noProof/>
          <w:color w:val="595A5B"/>
          <w:sz w:val="22"/>
          <w:szCs w:val="22"/>
        </w:rPr>
        <w:t>tražiti dodatno pojašnjenje i dostavu</w:t>
      </w:r>
      <w:r w:rsidRPr="00F25630">
        <w:rPr>
          <w:rFonts w:ascii="Arial" w:hAnsi="Arial" w:cs="Arial"/>
          <w:noProof/>
          <w:color w:val="595A5B"/>
          <w:sz w:val="22"/>
          <w:szCs w:val="22"/>
        </w:rPr>
        <w:t xml:space="preserve"> dodatne </w:t>
      </w:r>
      <w:r w:rsidRPr="00F25630">
        <w:rPr>
          <w:rFonts w:ascii="Arial" w:hAnsi="Arial" w:cs="Arial"/>
          <w:color w:val="595A5B"/>
          <w:sz w:val="22"/>
          <w:szCs w:val="22"/>
        </w:rPr>
        <w:t>dokumentacije od ponuditelja</w:t>
      </w:r>
      <w:r>
        <w:rPr>
          <w:rFonts w:ascii="Arial" w:hAnsi="Arial" w:cs="Arial"/>
          <w:color w:val="595A5B"/>
          <w:sz w:val="22"/>
          <w:szCs w:val="22"/>
        </w:rPr>
        <w:t>.</w:t>
      </w:r>
    </w:p>
    <w:p w:rsidR="00814674" w:rsidRPr="00814674" w:rsidRDefault="00814674" w:rsidP="00566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595A5B"/>
          <w:sz w:val="22"/>
          <w:szCs w:val="22"/>
          <w:u w:val="single"/>
        </w:rPr>
      </w:pPr>
    </w:p>
    <w:p w:rsidR="00814674" w:rsidRPr="009251B5" w:rsidRDefault="00814674" w:rsidP="00566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595A5B"/>
          <w:sz w:val="22"/>
          <w:szCs w:val="22"/>
        </w:rPr>
      </w:pPr>
      <w:r w:rsidRPr="009251B5">
        <w:rPr>
          <w:rFonts w:ascii="Arial" w:hAnsi="Arial" w:cs="Arial"/>
          <w:b/>
          <w:bCs/>
          <w:color w:val="595A5B"/>
          <w:sz w:val="22"/>
          <w:szCs w:val="22"/>
        </w:rPr>
        <w:t>IV. Jamčevina i sredstva osiguranja</w:t>
      </w:r>
    </w:p>
    <w:p w:rsidR="00566C7D" w:rsidRPr="00F25630" w:rsidRDefault="00D07039" w:rsidP="00566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>Ponuditelj</w:t>
      </w:r>
      <w:r w:rsidR="00760239" w:rsidRPr="00F25630">
        <w:rPr>
          <w:rFonts w:ascii="Arial" w:hAnsi="Arial" w:cs="Arial"/>
          <w:bCs/>
          <w:color w:val="595A5B"/>
          <w:sz w:val="22"/>
          <w:szCs w:val="22"/>
        </w:rPr>
        <w:t xml:space="preserve"> koji sudjeluje u nadmetanju dužan je uplatiti jamčevinu u </w:t>
      </w:r>
      <w:r w:rsidR="000B354E">
        <w:rPr>
          <w:rFonts w:ascii="Arial" w:hAnsi="Arial" w:cs="Arial"/>
          <w:bCs/>
          <w:color w:val="595A5B"/>
          <w:sz w:val="22"/>
          <w:szCs w:val="22"/>
        </w:rPr>
        <w:t>visini trostrukog iznosa početne zakupnine</w:t>
      </w:r>
      <w:r w:rsidR="00E976DE" w:rsidRPr="00F25630">
        <w:rPr>
          <w:rFonts w:ascii="Arial" w:hAnsi="Arial" w:cs="Arial"/>
          <w:bCs/>
          <w:color w:val="595A5B"/>
          <w:sz w:val="22"/>
          <w:szCs w:val="22"/>
        </w:rPr>
        <w:t xml:space="preserve"> (bez PDV-a)</w:t>
      </w:r>
      <w:r w:rsidR="00760239" w:rsidRPr="00F25630">
        <w:rPr>
          <w:rFonts w:ascii="Arial" w:hAnsi="Arial" w:cs="Arial"/>
          <w:bCs/>
          <w:color w:val="595A5B"/>
          <w:sz w:val="22"/>
          <w:szCs w:val="22"/>
        </w:rPr>
        <w:t xml:space="preserve">. Jamčevinu treba uplatiti na račun </w:t>
      </w:r>
      <w:r w:rsidR="002736A7" w:rsidRPr="00F25630">
        <w:rPr>
          <w:rFonts w:ascii="Arial" w:hAnsi="Arial" w:cs="Arial"/>
          <w:bCs/>
          <w:color w:val="595A5B"/>
          <w:sz w:val="22"/>
          <w:szCs w:val="22"/>
        </w:rPr>
        <w:t>Hrvatskog zavoda za zdravstveno osiguranje</w:t>
      </w:r>
      <w:r w:rsidR="00760239" w:rsidRPr="00F25630">
        <w:rPr>
          <w:rFonts w:ascii="Arial" w:hAnsi="Arial" w:cs="Arial"/>
          <w:bCs/>
          <w:color w:val="595A5B"/>
          <w:sz w:val="22"/>
          <w:szCs w:val="22"/>
        </w:rPr>
        <w:t xml:space="preserve">, </w:t>
      </w:r>
      <w:r w:rsidR="00760239" w:rsidRPr="002760C8">
        <w:rPr>
          <w:rFonts w:ascii="Arial" w:hAnsi="Arial" w:cs="Arial"/>
          <w:bCs/>
          <w:color w:val="595A5B"/>
          <w:sz w:val="22"/>
          <w:szCs w:val="22"/>
        </w:rPr>
        <w:t xml:space="preserve">broj: </w:t>
      </w:r>
      <w:r w:rsidR="001E7D30" w:rsidRPr="002760C8">
        <w:rPr>
          <w:rFonts w:ascii="Arial" w:hAnsi="Arial" w:cs="Arial"/>
          <w:bCs/>
          <w:color w:val="595A5B"/>
          <w:sz w:val="22"/>
          <w:szCs w:val="22"/>
        </w:rPr>
        <w:t>HR6510010051550100001</w:t>
      </w:r>
      <w:r w:rsidR="00760239" w:rsidRPr="002760C8">
        <w:rPr>
          <w:rFonts w:ascii="Arial" w:hAnsi="Arial" w:cs="Arial"/>
          <w:bCs/>
          <w:color w:val="595A5B"/>
          <w:sz w:val="22"/>
          <w:szCs w:val="22"/>
        </w:rPr>
        <w:t xml:space="preserve">, model </w:t>
      </w:r>
      <w:r w:rsidR="00645E37" w:rsidRPr="002760C8">
        <w:rPr>
          <w:rFonts w:ascii="Arial" w:hAnsi="Arial" w:cs="Arial"/>
          <w:bCs/>
          <w:color w:val="595A5B"/>
          <w:sz w:val="22"/>
          <w:szCs w:val="22"/>
        </w:rPr>
        <w:t>HR65</w:t>
      </w:r>
      <w:r w:rsidR="00760239" w:rsidRPr="002760C8">
        <w:rPr>
          <w:rFonts w:ascii="Arial" w:hAnsi="Arial" w:cs="Arial"/>
          <w:bCs/>
          <w:color w:val="595A5B"/>
          <w:sz w:val="22"/>
          <w:szCs w:val="22"/>
        </w:rPr>
        <w:t>, poziv na broj</w:t>
      </w:r>
      <w:r w:rsidR="00645E37" w:rsidRPr="002760C8">
        <w:rPr>
          <w:rFonts w:ascii="Arial" w:hAnsi="Arial" w:cs="Arial"/>
          <w:bCs/>
          <w:color w:val="595A5B"/>
          <w:sz w:val="22"/>
          <w:szCs w:val="22"/>
        </w:rPr>
        <w:t>: 5401-078-26362-</w:t>
      </w:r>
      <w:r w:rsidR="002760C8" w:rsidRPr="002760C8">
        <w:rPr>
          <w:rFonts w:ascii="Arial" w:hAnsi="Arial" w:cs="Arial"/>
          <w:bCs/>
          <w:color w:val="595A5B"/>
          <w:sz w:val="22"/>
          <w:szCs w:val="22"/>
        </w:rPr>
        <w:t>matični broj ponuditelja</w:t>
      </w:r>
      <w:r w:rsidR="00172475">
        <w:rPr>
          <w:rFonts w:ascii="Arial" w:hAnsi="Arial" w:cs="Arial"/>
          <w:bCs/>
          <w:color w:val="595A5B"/>
          <w:sz w:val="22"/>
          <w:szCs w:val="22"/>
        </w:rPr>
        <w:t xml:space="preserve"> (broj znamenaka koji stane na uplatnicu)</w:t>
      </w:r>
      <w:r w:rsidR="00566C7D" w:rsidRPr="00F25630">
        <w:rPr>
          <w:rFonts w:ascii="Arial" w:hAnsi="Arial" w:cs="Arial"/>
          <w:bCs/>
          <w:color w:val="595A5B"/>
          <w:sz w:val="22"/>
          <w:szCs w:val="22"/>
        </w:rPr>
        <w:t xml:space="preserve"> s naznakom „</w:t>
      </w:r>
      <w:r w:rsidR="00314C37" w:rsidRPr="00F25630">
        <w:rPr>
          <w:rFonts w:ascii="Arial" w:hAnsi="Arial" w:cs="Arial"/>
          <w:bCs/>
          <w:color w:val="595A5B"/>
          <w:sz w:val="22"/>
          <w:szCs w:val="22"/>
        </w:rPr>
        <w:t>Javni natječaj – zakup prostora</w:t>
      </w:r>
      <w:r w:rsidR="00566C7D"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  <w:r w:rsidR="006646E9" w:rsidRPr="00F25630">
        <w:rPr>
          <w:rFonts w:ascii="Arial" w:hAnsi="Arial" w:cs="Arial"/>
          <w:bCs/>
          <w:color w:val="595A5B"/>
          <w:sz w:val="22"/>
          <w:szCs w:val="22"/>
        </w:rPr>
        <w:t>–</w:t>
      </w:r>
      <w:r w:rsidR="00566C7D" w:rsidRPr="00F25630">
        <w:rPr>
          <w:rFonts w:ascii="Arial" w:hAnsi="Arial" w:cs="Arial"/>
          <w:bCs/>
          <w:color w:val="595A5B"/>
          <w:sz w:val="22"/>
          <w:szCs w:val="22"/>
        </w:rPr>
        <w:t xml:space="preserve"> jamčevina</w:t>
      </w:r>
      <w:r w:rsidR="006646E9" w:rsidRPr="00F25630">
        <w:rPr>
          <w:rFonts w:ascii="Arial" w:hAnsi="Arial" w:cs="Arial"/>
          <w:bCs/>
          <w:color w:val="595A5B"/>
          <w:sz w:val="22"/>
          <w:szCs w:val="22"/>
        </w:rPr>
        <w:t>“</w:t>
      </w:r>
      <w:r w:rsidR="003C7B01">
        <w:rPr>
          <w:rFonts w:ascii="Arial" w:hAnsi="Arial" w:cs="Arial"/>
          <w:bCs/>
          <w:color w:val="595A5B"/>
          <w:sz w:val="22"/>
          <w:szCs w:val="22"/>
        </w:rPr>
        <w:t>.</w:t>
      </w:r>
      <w:r w:rsidR="00566C7D"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</w:p>
    <w:p w:rsidR="0075324C" w:rsidRPr="00F25630" w:rsidRDefault="0075324C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D72EDA" w:rsidRDefault="00D72EDA" w:rsidP="00D72EDA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Ponuditeljima čije ponude ne budu prihvaćene jamčevina će biti vraćena u roku od 30 dana </w:t>
      </w:r>
      <w:r w:rsidRPr="00F25630">
        <w:rPr>
          <w:rFonts w:ascii="Arial" w:hAnsi="Arial" w:cs="Arial"/>
          <w:color w:val="595A5B"/>
          <w:sz w:val="22"/>
          <w:szCs w:val="22"/>
        </w:rPr>
        <w:t>od dana konačnosti odluke o odabiru najpovoljnijeg ponuditelja, a jamčevina ponuditelja čija ponuda bude prihvaćena, zadržat će se i uračunati u visinu zakupnine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>. Ako ponuditelj čija ponuda bude utvrđena kao najpovoljnija odustane od sklapanja Ugovora o zakupu, neće imati pravo na povrat uplaćene jamčevine.</w:t>
      </w:r>
    </w:p>
    <w:p w:rsidR="00D72EDA" w:rsidRDefault="00D72EDA" w:rsidP="00D72EDA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D72EDA" w:rsidRPr="009251B5" w:rsidRDefault="00D72EDA" w:rsidP="00D72EDA">
      <w:pPr>
        <w:spacing w:line="280" w:lineRule="exact"/>
        <w:jc w:val="both"/>
        <w:rPr>
          <w:rFonts w:ascii="Arial" w:hAnsi="Arial" w:cs="Arial"/>
          <w:b/>
          <w:bCs/>
          <w:color w:val="595A5B"/>
          <w:sz w:val="22"/>
          <w:szCs w:val="22"/>
        </w:rPr>
      </w:pPr>
      <w:r w:rsidRPr="009251B5">
        <w:rPr>
          <w:rFonts w:ascii="Arial" w:hAnsi="Arial" w:cs="Arial"/>
          <w:b/>
          <w:bCs/>
          <w:color w:val="595A5B"/>
          <w:sz w:val="22"/>
          <w:szCs w:val="22"/>
        </w:rPr>
        <w:t>V. Dostava ponuda</w:t>
      </w:r>
    </w:p>
    <w:p w:rsidR="00D72EDA" w:rsidRDefault="00172475" w:rsidP="00D72EDA">
      <w:pPr>
        <w:spacing w:line="280" w:lineRule="exact"/>
        <w:jc w:val="both"/>
        <w:rPr>
          <w:rFonts w:ascii="Arial" w:hAnsi="Arial" w:cs="Arial"/>
          <w:color w:val="595A5B"/>
          <w:sz w:val="22"/>
          <w:szCs w:val="22"/>
        </w:rPr>
      </w:pPr>
      <w:r>
        <w:rPr>
          <w:rFonts w:ascii="Arial" w:hAnsi="Arial" w:cs="Arial"/>
          <w:color w:val="595A5B"/>
          <w:sz w:val="22"/>
          <w:szCs w:val="22"/>
        </w:rPr>
        <w:t>Rok za dostavu ponuda je</w:t>
      </w:r>
      <w:r w:rsidR="004869F3">
        <w:rPr>
          <w:rFonts w:ascii="Arial" w:hAnsi="Arial" w:cs="Arial"/>
          <w:color w:val="595A5B"/>
          <w:sz w:val="22"/>
          <w:szCs w:val="22"/>
        </w:rPr>
        <w:t xml:space="preserve"> 17. lipnja 2024.</w:t>
      </w:r>
      <w:r>
        <w:rPr>
          <w:rFonts w:ascii="Arial" w:hAnsi="Arial" w:cs="Arial"/>
          <w:color w:val="595A5B"/>
          <w:sz w:val="22"/>
          <w:szCs w:val="22"/>
        </w:rPr>
        <w:t xml:space="preserve"> do </w:t>
      </w:r>
      <w:r w:rsidR="004869F3">
        <w:rPr>
          <w:rFonts w:ascii="Arial" w:hAnsi="Arial" w:cs="Arial"/>
          <w:color w:val="595A5B"/>
          <w:sz w:val="22"/>
          <w:szCs w:val="22"/>
        </w:rPr>
        <w:t xml:space="preserve">10 sati do </w:t>
      </w:r>
      <w:r>
        <w:rPr>
          <w:rFonts w:ascii="Arial" w:hAnsi="Arial" w:cs="Arial"/>
          <w:color w:val="595A5B"/>
          <w:sz w:val="22"/>
          <w:szCs w:val="22"/>
        </w:rPr>
        <w:t>kada ponuda mora biti zaprimljena u prijamnoj pisarnici Hrvatskog zavoda za zdravstveno osiguranje</w:t>
      </w:r>
      <w:r w:rsidR="00ED3B03">
        <w:rPr>
          <w:rFonts w:ascii="Arial" w:hAnsi="Arial" w:cs="Arial"/>
          <w:color w:val="595A5B"/>
          <w:sz w:val="22"/>
          <w:szCs w:val="22"/>
        </w:rPr>
        <w:t>, Područne službe Varaždin.</w:t>
      </w:r>
    </w:p>
    <w:p w:rsidR="00D72EDA" w:rsidRDefault="00D72EDA" w:rsidP="00D72EDA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>Od podnesene ponude može se odustati do i</w:t>
      </w:r>
      <w:r>
        <w:rPr>
          <w:rFonts w:ascii="Arial" w:hAnsi="Arial" w:cs="Arial"/>
          <w:bCs/>
          <w:color w:val="595A5B"/>
          <w:sz w:val="22"/>
          <w:szCs w:val="22"/>
        </w:rPr>
        <w:t>steka roka za podnošenje ponuda, u protivnom ponuditelj gubi pravo na povrat uplaćene jamčevine.</w:t>
      </w:r>
    </w:p>
    <w:p w:rsidR="00742BF8" w:rsidRDefault="00742BF8" w:rsidP="00742BF8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Pisane ponude dostavljaju se </w:t>
      </w:r>
      <w:r w:rsidRPr="00F25630">
        <w:rPr>
          <w:rFonts w:ascii="Arial" w:hAnsi="Arial" w:cs="Arial"/>
          <w:color w:val="595A5B"/>
          <w:sz w:val="22"/>
          <w:szCs w:val="22"/>
        </w:rPr>
        <w:t>preporučenom pošiljkom ili osobnom dostavom  u zatvorenoj omotnici na adresu: Hrvatski zavod za zdravstveno osiguranje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 – Područna služba Varaždin, Kolodvorska 20 c, 42000 Varaždin s naznakom „ZA JAVNI NATJEČAJ -  ZAKUP PROSTORA – NE OTVARATI“. </w:t>
      </w:r>
      <w:r w:rsidRPr="00F25630">
        <w:rPr>
          <w:rFonts w:ascii="Arial" w:hAnsi="Arial" w:cs="Arial"/>
          <w:color w:val="595A5B"/>
          <w:sz w:val="22"/>
          <w:szCs w:val="22"/>
        </w:rPr>
        <w:t>Na poleđini omotnice potrebno je naznačiti ime i prezime odnosno naziv te adresu ponuditelja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>. Ponude i priloženu dokumentaciju trajno zadržava</w:t>
      </w:r>
      <w:r>
        <w:rPr>
          <w:rFonts w:ascii="Arial" w:hAnsi="Arial" w:cs="Arial"/>
          <w:bCs/>
          <w:color w:val="595A5B"/>
          <w:sz w:val="22"/>
          <w:szCs w:val="22"/>
        </w:rPr>
        <w:t>ju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  <w:r>
        <w:rPr>
          <w:rFonts w:ascii="Arial" w:hAnsi="Arial" w:cs="Arial"/>
          <w:bCs/>
          <w:color w:val="595A5B"/>
          <w:sz w:val="22"/>
          <w:szCs w:val="22"/>
        </w:rPr>
        <w:t>zakupodavci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>.</w:t>
      </w:r>
    </w:p>
    <w:p w:rsidR="00746274" w:rsidRDefault="00746274" w:rsidP="0044210E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44210E" w:rsidRDefault="0044210E" w:rsidP="0044210E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Danom predaje ponude smatra se dan zaprimanja ponude na adresu naznačenu u Javnom natječaju, odnosno dan predaje ponude u pošti preporučenom pošiljkom.</w:t>
      </w:r>
    </w:p>
    <w:p w:rsidR="00746274" w:rsidRDefault="0044210E" w:rsidP="0044210E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 </w:t>
      </w:r>
    </w:p>
    <w:p w:rsidR="0044210E" w:rsidRPr="00F25630" w:rsidRDefault="0044210E" w:rsidP="0044210E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>Nepravodobne, nepotpune i nerazumljive ponude te ponude koje ne ispunjavaju uvjete iz natječaja neće se razmatrati.</w:t>
      </w:r>
    </w:p>
    <w:p w:rsidR="0044210E" w:rsidRPr="00F25630" w:rsidRDefault="0044210E" w:rsidP="0044210E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742BF8" w:rsidRPr="009251B5" w:rsidRDefault="00746274" w:rsidP="00D72EDA">
      <w:pPr>
        <w:spacing w:line="280" w:lineRule="exact"/>
        <w:jc w:val="both"/>
        <w:rPr>
          <w:rFonts w:ascii="Arial" w:hAnsi="Arial" w:cs="Arial"/>
          <w:b/>
          <w:color w:val="595A5B"/>
          <w:sz w:val="22"/>
          <w:szCs w:val="22"/>
        </w:rPr>
      </w:pPr>
      <w:r w:rsidRPr="009251B5">
        <w:rPr>
          <w:rFonts w:ascii="Arial" w:hAnsi="Arial" w:cs="Arial"/>
          <w:b/>
          <w:color w:val="595A5B"/>
          <w:sz w:val="22"/>
          <w:szCs w:val="22"/>
        </w:rPr>
        <w:t>VI. Javno otvaranje ponuda i odabir ponuditelja</w:t>
      </w:r>
    </w:p>
    <w:p w:rsidR="00D72EDA" w:rsidRDefault="00D72EDA" w:rsidP="00D72EDA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color w:val="595A5B"/>
          <w:sz w:val="22"/>
          <w:szCs w:val="22"/>
        </w:rPr>
        <w:t xml:space="preserve">Javno otvaranje pisanih </w:t>
      </w:r>
      <w:r w:rsidR="004869F3">
        <w:rPr>
          <w:rFonts w:ascii="Arial" w:hAnsi="Arial" w:cs="Arial"/>
          <w:color w:val="595A5B"/>
          <w:sz w:val="22"/>
          <w:szCs w:val="22"/>
        </w:rPr>
        <w:t>ponuda održat će se dana 20. lipnja 2024. godine u 11 sati</w:t>
      </w:r>
      <w:r w:rsidRPr="00F25630">
        <w:rPr>
          <w:rFonts w:ascii="Arial" w:hAnsi="Arial" w:cs="Arial"/>
          <w:color w:val="595A5B"/>
          <w:sz w:val="22"/>
          <w:szCs w:val="22"/>
        </w:rPr>
        <w:t xml:space="preserve"> u poslovnim prostorijama Hrvatskog zavoda za zdravstveno osiguranje, Kolodvorska 20 c, </w:t>
      </w:r>
      <w:r w:rsidRPr="00F25630">
        <w:rPr>
          <w:rFonts w:ascii="Arial" w:hAnsi="Arial" w:cs="Arial"/>
          <w:color w:val="595A5B"/>
          <w:sz w:val="22"/>
          <w:szCs w:val="22"/>
        </w:rPr>
        <w:lastRenderedPageBreak/>
        <w:t xml:space="preserve">Varaždin, soba </w:t>
      </w:r>
      <w:r w:rsidR="004869F3">
        <w:rPr>
          <w:rFonts w:ascii="Arial" w:hAnsi="Arial" w:cs="Arial"/>
          <w:color w:val="595A5B"/>
          <w:sz w:val="22"/>
          <w:szCs w:val="22"/>
        </w:rPr>
        <w:t xml:space="preserve">broj 9 </w:t>
      </w:r>
      <w:r>
        <w:rPr>
          <w:rFonts w:ascii="Arial" w:hAnsi="Arial" w:cs="Arial"/>
          <w:color w:val="595A5B"/>
          <w:sz w:val="22"/>
          <w:szCs w:val="22"/>
        </w:rPr>
        <w:t xml:space="preserve"> na ko</w:t>
      </w:r>
      <w:r w:rsidRPr="00F25630">
        <w:rPr>
          <w:rFonts w:ascii="Arial" w:hAnsi="Arial" w:cs="Arial"/>
          <w:color w:val="595A5B"/>
          <w:sz w:val="22"/>
          <w:szCs w:val="22"/>
        </w:rPr>
        <w:t>j</w:t>
      </w:r>
      <w:r>
        <w:rPr>
          <w:rFonts w:ascii="Arial" w:hAnsi="Arial" w:cs="Arial"/>
          <w:color w:val="595A5B"/>
          <w:sz w:val="22"/>
          <w:szCs w:val="22"/>
        </w:rPr>
        <w:t>em</w:t>
      </w:r>
      <w:r w:rsidRPr="00F25630">
        <w:rPr>
          <w:rFonts w:ascii="Arial" w:hAnsi="Arial" w:cs="Arial"/>
          <w:color w:val="595A5B"/>
          <w:sz w:val="22"/>
          <w:szCs w:val="22"/>
        </w:rPr>
        <w:t xml:space="preserve"> mogu biti 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>nazočne osobe koje su podnijele ponude ili</w:t>
      </w:r>
      <w:r w:rsidR="000638B7">
        <w:rPr>
          <w:rFonts w:ascii="Arial" w:hAnsi="Arial" w:cs="Arial"/>
          <w:bCs/>
          <w:color w:val="595A5B"/>
          <w:sz w:val="22"/>
          <w:szCs w:val="22"/>
        </w:rPr>
        <w:t xml:space="preserve"> njihovi ovlašteni predstavnici, </w:t>
      </w:r>
      <w:r w:rsidR="000B226F">
        <w:rPr>
          <w:rFonts w:ascii="Arial" w:hAnsi="Arial" w:cs="Arial"/>
          <w:bCs/>
          <w:color w:val="595A5B"/>
          <w:sz w:val="22"/>
          <w:szCs w:val="22"/>
        </w:rPr>
        <w:t xml:space="preserve">no isto </w:t>
      </w:r>
      <w:r w:rsidR="000638B7">
        <w:rPr>
          <w:rFonts w:ascii="Arial" w:hAnsi="Arial" w:cs="Arial"/>
          <w:bCs/>
          <w:color w:val="595A5B"/>
          <w:sz w:val="22"/>
          <w:szCs w:val="22"/>
        </w:rPr>
        <w:t xml:space="preserve"> nisu obvezni.</w:t>
      </w:r>
    </w:p>
    <w:p w:rsidR="005A1C6D" w:rsidRDefault="005A1C6D" w:rsidP="00D72EDA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5A1C6D" w:rsidRDefault="005A1C6D" w:rsidP="00D72EDA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 xml:space="preserve">Nakon provedenog </w:t>
      </w:r>
      <w:r w:rsidR="00483183">
        <w:rPr>
          <w:rFonts w:ascii="Arial" w:hAnsi="Arial" w:cs="Arial"/>
          <w:bCs/>
          <w:color w:val="595A5B"/>
          <w:sz w:val="22"/>
          <w:szCs w:val="22"/>
        </w:rPr>
        <w:t>J</w:t>
      </w:r>
      <w:r>
        <w:rPr>
          <w:rFonts w:ascii="Arial" w:hAnsi="Arial" w:cs="Arial"/>
          <w:bCs/>
          <w:color w:val="595A5B"/>
          <w:sz w:val="22"/>
          <w:szCs w:val="22"/>
        </w:rPr>
        <w:t>avnog natječaja, Zavod će donijeti Odluku o odabiru najpovoljnijeg ponuditelja, na temelju ponude koja udovo</w:t>
      </w:r>
      <w:r w:rsidR="00483183">
        <w:rPr>
          <w:rFonts w:ascii="Arial" w:hAnsi="Arial" w:cs="Arial"/>
          <w:bCs/>
          <w:color w:val="595A5B"/>
          <w:sz w:val="22"/>
          <w:szCs w:val="22"/>
        </w:rPr>
        <w:t>ljava svim propisanim uvjetima J</w:t>
      </w:r>
      <w:r>
        <w:rPr>
          <w:rFonts w:ascii="Arial" w:hAnsi="Arial" w:cs="Arial"/>
          <w:bCs/>
          <w:color w:val="595A5B"/>
          <w:sz w:val="22"/>
          <w:szCs w:val="22"/>
        </w:rPr>
        <w:t>avnog natječaja i sadrži najviši iznos zakupnine (najpovoljnija ponuda).</w:t>
      </w:r>
    </w:p>
    <w:p w:rsidR="00D40893" w:rsidRDefault="00D40893" w:rsidP="00D72EDA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D40893" w:rsidRPr="00F25630" w:rsidRDefault="00D40893" w:rsidP="00D72EDA">
      <w:pPr>
        <w:spacing w:line="280" w:lineRule="exact"/>
        <w:jc w:val="both"/>
        <w:rPr>
          <w:rFonts w:ascii="Arial" w:hAnsi="Arial" w:cs="Arial"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 xml:space="preserve">U slučaju </w:t>
      </w:r>
      <w:proofErr w:type="spellStart"/>
      <w:r>
        <w:rPr>
          <w:rFonts w:ascii="Arial" w:hAnsi="Arial" w:cs="Arial"/>
          <w:bCs/>
          <w:color w:val="595A5B"/>
          <w:sz w:val="22"/>
          <w:szCs w:val="22"/>
        </w:rPr>
        <w:t>odustanka</w:t>
      </w:r>
      <w:proofErr w:type="spellEnd"/>
      <w:r>
        <w:rPr>
          <w:rFonts w:ascii="Arial" w:hAnsi="Arial" w:cs="Arial"/>
          <w:bCs/>
          <w:color w:val="595A5B"/>
          <w:sz w:val="22"/>
          <w:szCs w:val="22"/>
        </w:rPr>
        <w:t xml:space="preserve"> prvog najpovoljnijeg ponuditelja, najpovoljnijim ponuditeljem će se smatrati slijedeći ponuditelj koji je ponudio najviši iznos zakupnine, uz uvjet da ispunjava sve propisane uvjete Javnog natječaja.</w:t>
      </w:r>
    </w:p>
    <w:p w:rsidR="00D72EDA" w:rsidRPr="00F25630" w:rsidRDefault="00D72EDA" w:rsidP="00D72EDA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FF65AA" w:rsidRDefault="00C80C70" w:rsidP="00C80C70">
      <w:pPr>
        <w:jc w:val="both"/>
        <w:rPr>
          <w:rFonts w:ascii="Arial" w:hAnsi="Arial" w:cs="Arial"/>
          <w:color w:val="595A5B"/>
          <w:sz w:val="22"/>
          <w:szCs w:val="22"/>
        </w:rPr>
      </w:pPr>
      <w:r w:rsidRPr="00F25630">
        <w:rPr>
          <w:rFonts w:ascii="Arial" w:hAnsi="Arial" w:cs="Arial"/>
          <w:color w:val="595A5B"/>
          <w:sz w:val="22"/>
          <w:szCs w:val="22"/>
        </w:rPr>
        <w:t xml:space="preserve">U slučaju da pristignu dvije potpuno identične ponude s istim iznosom ponuđene </w:t>
      </w:r>
      <w:r w:rsidR="00FE23E7">
        <w:rPr>
          <w:rFonts w:ascii="Arial" w:hAnsi="Arial" w:cs="Arial"/>
          <w:color w:val="595A5B"/>
          <w:sz w:val="22"/>
          <w:szCs w:val="22"/>
        </w:rPr>
        <w:t>zakupnine</w:t>
      </w:r>
      <w:r w:rsidRPr="00F25630">
        <w:rPr>
          <w:rFonts w:ascii="Arial" w:hAnsi="Arial" w:cs="Arial"/>
          <w:color w:val="595A5B"/>
          <w:sz w:val="22"/>
          <w:szCs w:val="22"/>
        </w:rPr>
        <w:t xml:space="preserve">, ponuditelji će biti pozvani da u roku od tri dana od primitka obavijesti u zatvorenoj omotnici dostave dopunu ponude, kako bi se donijela odluka o najpovoljnijem ponuditelju. </w:t>
      </w:r>
      <w:r w:rsidR="00B02953" w:rsidRPr="00F25630">
        <w:rPr>
          <w:rFonts w:ascii="Arial" w:hAnsi="Arial" w:cs="Arial"/>
          <w:color w:val="595A5B"/>
          <w:sz w:val="22"/>
          <w:szCs w:val="22"/>
        </w:rPr>
        <w:t>U slučaju da ponuditelji u roku od tri dana od primitka poziva ne d</w:t>
      </w:r>
      <w:r w:rsidR="006F2AEA" w:rsidRPr="00F25630">
        <w:rPr>
          <w:rFonts w:ascii="Arial" w:hAnsi="Arial" w:cs="Arial"/>
          <w:color w:val="595A5B"/>
          <w:sz w:val="22"/>
          <w:szCs w:val="22"/>
        </w:rPr>
        <w:t xml:space="preserve">ostave dopunu ponude, smatra </w:t>
      </w:r>
      <w:r w:rsidR="00B02953" w:rsidRPr="00F25630">
        <w:rPr>
          <w:rFonts w:ascii="Arial" w:hAnsi="Arial" w:cs="Arial"/>
          <w:color w:val="595A5B"/>
          <w:sz w:val="22"/>
          <w:szCs w:val="22"/>
        </w:rPr>
        <w:t xml:space="preserve">se da prednost ima ponuda koja je ranije zaprimljena. </w:t>
      </w:r>
    </w:p>
    <w:p w:rsidR="00793502" w:rsidRDefault="00793502" w:rsidP="00C80C70">
      <w:pPr>
        <w:jc w:val="both"/>
        <w:rPr>
          <w:rFonts w:ascii="Arial" w:hAnsi="Arial" w:cs="Arial"/>
          <w:color w:val="595A5B"/>
          <w:sz w:val="22"/>
          <w:szCs w:val="22"/>
        </w:rPr>
      </w:pPr>
    </w:p>
    <w:p w:rsidR="00793502" w:rsidRPr="00F25630" w:rsidRDefault="00793502" w:rsidP="00C80C70">
      <w:pPr>
        <w:jc w:val="both"/>
        <w:rPr>
          <w:rFonts w:ascii="Arial" w:hAnsi="Arial" w:cs="Arial"/>
          <w:color w:val="595A5B"/>
          <w:sz w:val="22"/>
          <w:szCs w:val="22"/>
        </w:rPr>
      </w:pPr>
      <w:r>
        <w:rPr>
          <w:rFonts w:ascii="Arial" w:hAnsi="Arial" w:cs="Arial"/>
          <w:color w:val="595A5B"/>
          <w:sz w:val="22"/>
          <w:szCs w:val="22"/>
        </w:rPr>
        <w:t>Ako je ponudu dostavio ponuditelj koji se poziva na pravo prvenstva na sklapanje ugovora o zakupu poslovnog prostora koje imaju osobe iz Zakona o hrvatskih braniteljima iz Domovinskog rata i članovima njihovih obitelji, a koji ispunjavaju uvjete iz natječaja, uputit</w:t>
      </w:r>
      <w:r w:rsidR="00381254">
        <w:rPr>
          <w:rFonts w:ascii="Arial" w:hAnsi="Arial" w:cs="Arial"/>
          <w:color w:val="595A5B"/>
          <w:sz w:val="22"/>
          <w:szCs w:val="22"/>
        </w:rPr>
        <w:t>i će mu se poziv</w:t>
      </w:r>
      <w:r>
        <w:rPr>
          <w:rFonts w:ascii="Arial" w:hAnsi="Arial" w:cs="Arial"/>
          <w:color w:val="595A5B"/>
          <w:sz w:val="22"/>
          <w:szCs w:val="22"/>
        </w:rPr>
        <w:t xml:space="preserve"> da se u roku od 3 (tri) dana izjasni prihvaća li najviši ponuđeni iznos zakupnine za poslovni prostor za koji je dostavio ponudu. </w:t>
      </w:r>
      <w:r w:rsidR="00381254">
        <w:rPr>
          <w:rFonts w:ascii="Arial" w:hAnsi="Arial" w:cs="Arial"/>
          <w:color w:val="595A5B"/>
          <w:sz w:val="22"/>
          <w:szCs w:val="22"/>
        </w:rPr>
        <w:t>Ako se ponuditelj u ostavljenom roku ne izjasni o prihvaćanju najviše ponuđenog iznosa zakupnine, smatrat će se da isti ne prihvaća uvjete iz najpovoljnije ponude.</w:t>
      </w:r>
      <w:r>
        <w:rPr>
          <w:rFonts w:ascii="Arial" w:hAnsi="Arial" w:cs="Arial"/>
          <w:color w:val="595A5B"/>
          <w:sz w:val="22"/>
          <w:szCs w:val="22"/>
        </w:rPr>
        <w:t xml:space="preserve"> </w:t>
      </w:r>
    </w:p>
    <w:p w:rsidR="0039091D" w:rsidRPr="00F25630" w:rsidRDefault="0039091D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F97966" w:rsidRDefault="00BD6F4E" w:rsidP="001E7D30">
      <w:pPr>
        <w:spacing w:line="280" w:lineRule="exact"/>
        <w:jc w:val="both"/>
        <w:rPr>
          <w:rFonts w:ascii="Arial" w:hAnsi="Arial" w:cs="Arial"/>
          <w:color w:val="595A5B"/>
          <w:sz w:val="22"/>
          <w:szCs w:val="22"/>
        </w:rPr>
      </w:pPr>
      <w:r>
        <w:rPr>
          <w:rFonts w:ascii="Arial" w:hAnsi="Arial" w:cs="Arial"/>
          <w:color w:val="595A5B"/>
          <w:sz w:val="22"/>
          <w:szCs w:val="22"/>
        </w:rPr>
        <w:t xml:space="preserve">Odluka o odabiru dostaviti će se svim ponuditeljima čija je ponuda pravodobna, u roku </w:t>
      </w:r>
      <w:r w:rsidRPr="00F25630">
        <w:rPr>
          <w:rFonts w:ascii="Arial" w:hAnsi="Arial" w:cs="Arial"/>
          <w:color w:val="595A5B"/>
          <w:sz w:val="22"/>
          <w:szCs w:val="22"/>
        </w:rPr>
        <w:t xml:space="preserve">od 30 dana od dana donošenja </w:t>
      </w:r>
      <w:r>
        <w:rPr>
          <w:rFonts w:ascii="Arial" w:hAnsi="Arial" w:cs="Arial"/>
          <w:color w:val="595A5B"/>
          <w:sz w:val="22"/>
          <w:szCs w:val="22"/>
        </w:rPr>
        <w:t>predmetne odluke.</w:t>
      </w:r>
    </w:p>
    <w:p w:rsidR="00430F4C" w:rsidRDefault="00430F4C" w:rsidP="001E7D30">
      <w:pPr>
        <w:spacing w:line="280" w:lineRule="exact"/>
        <w:jc w:val="both"/>
        <w:rPr>
          <w:rFonts w:ascii="Arial" w:hAnsi="Arial" w:cs="Arial"/>
          <w:color w:val="595A5B"/>
          <w:sz w:val="22"/>
          <w:szCs w:val="22"/>
        </w:rPr>
      </w:pPr>
    </w:p>
    <w:p w:rsidR="00430F4C" w:rsidRPr="009251B5" w:rsidRDefault="00430F4C" w:rsidP="001E7D30">
      <w:pPr>
        <w:spacing w:line="280" w:lineRule="exact"/>
        <w:jc w:val="both"/>
        <w:rPr>
          <w:rFonts w:ascii="Arial" w:hAnsi="Arial" w:cs="Arial"/>
          <w:b/>
          <w:color w:val="595A5B"/>
          <w:sz w:val="22"/>
          <w:szCs w:val="22"/>
        </w:rPr>
      </w:pPr>
      <w:r w:rsidRPr="009251B5">
        <w:rPr>
          <w:rFonts w:ascii="Arial" w:hAnsi="Arial" w:cs="Arial"/>
          <w:b/>
          <w:color w:val="595A5B"/>
          <w:sz w:val="22"/>
          <w:szCs w:val="22"/>
        </w:rPr>
        <w:t>VII. Sklapanje ugovora o zakupu</w:t>
      </w:r>
    </w:p>
    <w:p w:rsidR="00F9585D" w:rsidRDefault="00430F4C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Odabrani</w:t>
      </w:r>
      <w:r w:rsidR="005A7A58" w:rsidRPr="00F25630">
        <w:rPr>
          <w:rFonts w:ascii="Arial" w:hAnsi="Arial" w:cs="Arial"/>
          <w:bCs/>
          <w:color w:val="595A5B"/>
          <w:sz w:val="22"/>
          <w:szCs w:val="22"/>
        </w:rPr>
        <w:t xml:space="preserve"> ponuditelj dužan je sklopiti U</w:t>
      </w:r>
      <w:r w:rsidR="00F9585D" w:rsidRPr="00F25630">
        <w:rPr>
          <w:rFonts w:ascii="Arial" w:hAnsi="Arial" w:cs="Arial"/>
          <w:bCs/>
          <w:color w:val="595A5B"/>
          <w:sz w:val="22"/>
          <w:szCs w:val="22"/>
        </w:rPr>
        <w:t xml:space="preserve">govor o zakupu u roku od </w:t>
      </w:r>
      <w:r w:rsidR="00C9659D" w:rsidRPr="00F25630">
        <w:rPr>
          <w:rFonts w:ascii="Arial" w:hAnsi="Arial" w:cs="Arial"/>
          <w:bCs/>
          <w:color w:val="595A5B"/>
          <w:sz w:val="22"/>
          <w:szCs w:val="22"/>
        </w:rPr>
        <w:t>8</w:t>
      </w:r>
      <w:r w:rsidR="00F9585D" w:rsidRPr="00F25630">
        <w:rPr>
          <w:rFonts w:ascii="Arial" w:hAnsi="Arial" w:cs="Arial"/>
          <w:bCs/>
          <w:color w:val="595A5B"/>
          <w:sz w:val="22"/>
          <w:szCs w:val="22"/>
        </w:rPr>
        <w:t xml:space="preserve"> dana od </w:t>
      </w:r>
      <w:r>
        <w:rPr>
          <w:rFonts w:ascii="Arial" w:hAnsi="Arial" w:cs="Arial"/>
          <w:bCs/>
          <w:color w:val="595A5B"/>
          <w:sz w:val="22"/>
          <w:szCs w:val="22"/>
        </w:rPr>
        <w:t>primitka pisanog poziva za sklapanje Ugovora. Ugovor se sklapa u obliku ovršne isprave, s ponuđenom mjesečnom zakupninom uvećanom za iznos PDV-a, uz obvezu plaćanja režijskih i ostalih troškova, u roku od 30 dana od dana konačnosti odluke o izboru najpovoljnijeg ponuditelja.</w:t>
      </w:r>
    </w:p>
    <w:p w:rsidR="0057172E" w:rsidRDefault="0057172E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57172E" w:rsidRPr="00F25630" w:rsidRDefault="0057172E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>
        <w:rPr>
          <w:rFonts w:ascii="Arial" w:hAnsi="Arial" w:cs="Arial"/>
          <w:bCs/>
          <w:color w:val="595A5B"/>
          <w:sz w:val="22"/>
          <w:szCs w:val="22"/>
        </w:rPr>
        <w:t>Istekom navedenog roka od 8 dana smatrati će se da je ponuditelj odustao od sklapanja Ugovora o zakupu te će se nakon tog provesti novo rangiranje prispjelih ponuda i ponuditi sklapanje Ugovora o zakupu sljedećem najpovoljnijem ponuditelju, ako zakupodavci tako odluče.</w:t>
      </w:r>
    </w:p>
    <w:p w:rsidR="00E546C5" w:rsidRPr="00F25630" w:rsidRDefault="00E546C5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825C64" w:rsidRPr="00F25630" w:rsidRDefault="00825C64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>Ugovor o zakupu mora biti potvrđen (</w:t>
      </w:r>
      <w:proofErr w:type="spellStart"/>
      <w:r w:rsidRPr="00F25630">
        <w:rPr>
          <w:rFonts w:ascii="Arial" w:hAnsi="Arial" w:cs="Arial"/>
          <w:bCs/>
          <w:color w:val="595A5B"/>
          <w:sz w:val="22"/>
          <w:szCs w:val="22"/>
        </w:rPr>
        <w:t>solemniziran</w:t>
      </w:r>
      <w:proofErr w:type="spellEnd"/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) kod javnog bilježnika, a sve troškove u vezi sa sklapanjem i potvrdom te </w:t>
      </w:r>
      <w:r w:rsidR="007474D6" w:rsidRPr="00F25630">
        <w:rPr>
          <w:rFonts w:ascii="Arial" w:hAnsi="Arial" w:cs="Arial"/>
          <w:bCs/>
          <w:color w:val="595A5B"/>
          <w:sz w:val="22"/>
          <w:szCs w:val="22"/>
        </w:rPr>
        <w:t>provedbom U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>govora snosi zakupnik.</w:t>
      </w:r>
    </w:p>
    <w:p w:rsidR="00F9585D" w:rsidRPr="00F25630" w:rsidRDefault="00F9585D" w:rsidP="00F943FE">
      <w:pPr>
        <w:jc w:val="both"/>
        <w:rPr>
          <w:rFonts w:ascii="Arial" w:hAnsi="Arial" w:cs="Arial"/>
          <w:color w:val="595A5B"/>
          <w:sz w:val="22"/>
          <w:szCs w:val="22"/>
        </w:rPr>
      </w:pPr>
    </w:p>
    <w:p w:rsidR="00495891" w:rsidRDefault="00495891" w:rsidP="00F943FE">
      <w:pPr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502D89" w:rsidRPr="009251B5" w:rsidRDefault="00502D89" w:rsidP="00F943FE">
      <w:pPr>
        <w:jc w:val="both"/>
        <w:rPr>
          <w:rFonts w:ascii="Arial" w:hAnsi="Arial" w:cs="Arial"/>
          <w:b/>
          <w:color w:val="595A5B"/>
          <w:sz w:val="22"/>
          <w:szCs w:val="22"/>
        </w:rPr>
      </w:pPr>
      <w:r w:rsidRPr="009251B5">
        <w:rPr>
          <w:rFonts w:ascii="Arial" w:hAnsi="Arial" w:cs="Arial"/>
          <w:b/>
          <w:bCs/>
          <w:color w:val="595A5B"/>
          <w:sz w:val="22"/>
          <w:szCs w:val="22"/>
        </w:rPr>
        <w:t>VIII. Ostale odredbe</w:t>
      </w:r>
    </w:p>
    <w:p w:rsidR="00012802" w:rsidRDefault="00012802" w:rsidP="00012802">
      <w:pPr>
        <w:spacing w:line="280" w:lineRule="exact"/>
        <w:jc w:val="both"/>
        <w:rPr>
          <w:rFonts w:ascii="Arial" w:hAnsi="Arial" w:cs="Arial"/>
          <w:color w:val="595A5B"/>
          <w:sz w:val="22"/>
        </w:rPr>
      </w:pPr>
      <w:r w:rsidRPr="00F25630">
        <w:rPr>
          <w:rFonts w:ascii="Arial" w:hAnsi="Arial" w:cs="Arial"/>
          <w:color w:val="595A5B"/>
          <w:sz w:val="22"/>
        </w:rPr>
        <w:t xml:space="preserve">Podnošenjem pisane ponude na ovaj natječaj ponuditelji su izričito suglasni da </w:t>
      </w:r>
      <w:r w:rsidR="00C416F8" w:rsidRPr="00F25630">
        <w:rPr>
          <w:rFonts w:ascii="Arial" w:hAnsi="Arial" w:cs="Arial"/>
          <w:color w:val="595A5B"/>
          <w:sz w:val="22"/>
        </w:rPr>
        <w:t>zakupodavci</w:t>
      </w:r>
      <w:r w:rsidRPr="00F25630">
        <w:rPr>
          <w:rFonts w:ascii="Arial" w:hAnsi="Arial" w:cs="Arial"/>
          <w:color w:val="595A5B"/>
          <w:sz w:val="22"/>
        </w:rPr>
        <w:t xml:space="preserve"> kao voditelj</w:t>
      </w:r>
      <w:r w:rsidR="00C416F8" w:rsidRPr="00F25630">
        <w:rPr>
          <w:rFonts w:ascii="Arial" w:hAnsi="Arial" w:cs="Arial"/>
          <w:color w:val="595A5B"/>
          <w:sz w:val="22"/>
        </w:rPr>
        <w:t>i zbirke osobnih podataka mogu</w:t>
      </w:r>
      <w:r w:rsidRPr="00F25630">
        <w:rPr>
          <w:rFonts w:ascii="Arial" w:hAnsi="Arial" w:cs="Arial"/>
          <w:color w:val="595A5B"/>
          <w:sz w:val="22"/>
        </w:rPr>
        <w:t xml:space="preserve"> prikupljati, koristiti i dalje obrađivati podatke u svrhu provedbe natječajnog postupka, sukladno propisima o zaštiti osob</w:t>
      </w:r>
      <w:r w:rsidR="00483183">
        <w:rPr>
          <w:rFonts w:ascii="Arial" w:hAnsi="Arial" w:cs="Arial"/>
          <w:color w:val="595A5B"/>
          <w:sz w:val="22"/>
        </w:rPr>
        <w:t>nih podataka. Nakon provedenog J</w:t>
      </w:r>
      <w:r w:rsidRPr="00F25630">
        <w:rPr>
          <w:rFonts w:ascii="Arial" w:hAnsi="Arial" w:cs="Arial"/>
          <w:color w:val="595A5B"/>
          <w:sz w:val="22"/>
        </w:rPr>
        <w:t xml:space="preserve">avnog natječaja </w:t>
      </w:r>
      <w:r w:rsidR="00C416F8" w:rsidRPr="00F25630">
        <w:rPr>
          <w:rFonts w:ascii="Arial" w:hAnsi="Arial" w:cs="Arial"/>
          <w:color w:val="595A5B"/>
          <w:sz w:val="22"/>
        </w:rPr>
        <w:t>zakupodavci</w:t>
      </w:r>
      <w:r w:rsidRPr="00F25630">
        <w:rPr>
          <w:rFonts w:ascii="Arial" w:hAnsi="Arial" w:cs="Arial"/>
          <w:color w:val="595A5B"/>
          <w:sz w:val="22"/>
        </w:rPr>
        <w:t xml:space="preserve"> čuva</w:t>
      </w:r>
      <w:r w:rsidR="00C416F8" w:rsidRPr="00F25630">
        <w:rPr>
          <w:rFonts w:ascii="Arial" w:hAnsi="Arial" w:cs="Arial"/>
          <w:color w:val="595A5B"/>
          <w:sz w:val="22"/>
        </w:rPr>
        <w:t>ju</w:t>
      </w:r>
      <w:r w:rsidRPr="00F25630">
        <w:rPr>
          <w:rFonts w:ascii="Arial" w:hAnsi="Arial" w:cs="Arial"/>
          <w:color w:val="595A5B"/>
          <w:sz w:val="22"/>
        </w:rPr>
        <w:t xml:space="preserve"> podatke sukladno pozitivnim zakonskim i </w:t>
      </w:r>
      <w:proofErr w:type="spellStart"/>
      <w:r w:rsidRPr="00F25630">
        <w:rPr>
          <w:rFonts w:ascii="Arial" w:hAnsi="Arial" w:cs="Arial"/>
          <w:color w:val="595A5B"/>
          <w:sz w:val="22"/>
        </w:rPr>
        <w:t>podzakonskim</w:t>
      </w:r>
      <w:proofErr w:type="spellEnd"/>
      <w:r w:rsidRPr="00F25630">
        <w:rPr>
          <w:rFonts w:ascii="Arial" w:hAnsi="Arial" w:cs="Arial"/>
          <w:color w:val="595A5B"/>
          <w:sz w:val="22"/>
        </w:rPr>
        <w:t xml:space="preserve"> propisima.</w:t>
      </w:r>
    </w:p>
    <w:p w:rsidR="00F06D7C" w:rsidRDefault="00F06D7C" w:rsidP="00012802">
      <w:pPr>
        <w:spacing w:line="280" w:lineRule="exact"/>
        <w:jc w:val="both"/>
        <w:rPr>
          <w:rFonts w:ascii="Arial" w:hAnsi="Arial" w:cs="Arial"/>
          <w:color w:val="595A5B"/>
          <w:sz w:val="22"/>
        </w:rPr>
      </w:pPr>
    </w:p>
    <w:p w:rsidR="00F06D7C" w:rsidRPr="00F25630" w:rsidRDefault="00F06D7C" w:rsidP="00F06D7C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lastRenderedPageBreak/>
        <w:t xml:space="preserve">Zakupodavci imaju pravo poništiti Javni natječaj i zadržavaju pravo ne odabrati niti jednu ponudu </w:t>
      </w:r>
      <w:r w:rsidR="009251B5">
        <w:rPr>
          <w:rFonts w:ascii="Arial" w:hAnsi="Arial" w:cs="Arial"/>
          <w:bCs/>
          <w:color w:val="595A5B"/>
          <w:sz w:val="22"/>
          <w:szCs w:val="22"/>
        </w:rPr>
        <w:t>(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>bez obrazloženja i odgovornosti</w:t>
      </w:r>
      <w:r w:rsidR="009251B5">
        <w:rPr>
          <w:rFonts w:ascii="Arial" w:hAnsi="Arial" w:cs="Arial"/>
          <w:bCs/>
          <w:color w:val="595A5B"/>
          <w:sz w:val="22"/>
          <w:szCs w:val="22"/>
        </w:rPr>
        <w:t>)</w:t>
      </w:r>
      <w:r w:rsidR="00BB40D9">
        <w:rPr>
          <w:rFonts w:ascii="Arial" w:hAnsi="Arial" w:cs="Arial"/>
          <w:bCs/>
          <w:color w:val="595A5B"/>
          <w:sz w:val="22"/>
          <w:szCs w:val="22"/>
        </w:rPr>
        <w:t xml:space="preserve">, odnosno imaju pravo odustati od sklapanja ugovora o zakupu poslovnog prostora, 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 xml:space="preserve"> te nemaju obvezu na naknadu bilo kakvih troškova ili šteta.</w:t>
      </w:r>
    </w:p>
    <w:p w:rsidR="00F06D7C" w:rsidRDefault="00F06D7C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0"/>
          <w:szCs w:val="22"/>
        </w:rPr>
      </w:pPr>
    </w:p>
    <w:p w:rsidR="0022501F" w:rsidRPr="00F25630" w:rsidRDefault="000D5C76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  <w:r w:rsidRPr="00F25630">
        <w:rPr>
          <w:rFonts w:ascii="Arial" w:hAnsi="Arial" w:cs="Arial"/>
          <w:bCs/>
          <w:color w:val="595A5B"/>
          <w:sz w:val="22"/>
          <w:szCs w:val="22"/>
        </w:rPr>
        <w:t>Ponuditelji mogu razgl</w:t>
      </w:r>
      <w:r w:rsidR="00C416F8" w:rsidRPr="00F25630">
        <w:rPr>
          <w:rFonts w:ascii="Arial" w:hAnsi="Arial" w:cs="Arial"/>
          <w:bCs/>
          <w:color w:val="595A5B"/>
          <w:sz w:val="22"/>
          <w:szCs w:val="22"/>
        </w:rPr>
        <w:t>edati poslovni prostor iz toč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>ke 1. ovog natječaja za vrijeme trajanja natječaja uz prethodnu najavu na telefon 042/</w:t>
      </w:r>
      <w:r w:rsidR="00BB0133">
        <w:rPr>
          <w:rFonts w:ascii="Arial" w:hAnsi="Arial" w:cs="Arial"/>
          <w:bCs/>
          <w:color w:val="595A5B"/>
          <w:sz w:val="22"/>
          <w:szCs w:val="22"/>
        </w:rPr>
        <w:t>398-624</w:t>
      </w:r>
      <w:r w:rsidR="00483183">
        <w:rPr>
          <w:rFonts w:ascii="Arial" w:hAnsi="Arial" w:cs="Arial"/>
          <w:bCs/>
          <w:color w:val="595A5B"/>
          <w:sz w:val="22"/>
          <w:szCs w:val="22"/>
        </w:rPr>
        <w:t xml:space="preserve"> i </w:t>
      </w:r>
      <w:r w:rsidR="00BB0133">
        <w:rPr>
          <w:rFonts w:ascii="Arial" w:hAnsi="Arial" w:cs="Arial"/>
          <w:bCs/>
          <w:color w:val="595A5B"/>
          <w:sz w:val="22"/>
          <w:szCs w:val="22"/>
        </w:rPr>
        <w:t>398-634</w:t>
      </w:r>
      <w:r w:rsidRPr="00F25630">
        <w:rPr>
          <w:rFonts w:ascii="Arial" w:hAnsi="Arial" w:cs="Arial"/>
          <w:bCs/>
          <w:color w:val="595A5B"/>
          <w:sz w:val="22"/>
          <w:szCs w:val="22"/>
        </w:rPr>
        <w:t>.</w:t>
      </w:r>
    </w:p>
    <w:p w:rsidR="006B7758" w:rsidRPr="00F25630" w:rsidRDefault="006B7758" w:rsidP="001E7D30">
      <w:pPr>
        <w:spacing w:line="280" w:lineRule="exact"/>
        <w:jc w:val="both"/>
        <w:rPr>
          <w:rFonts w:ascii="Arial" w:hAnsi="Arial" w:cs="Arial"/>
          <w:bCs/>
          <w:color w:val="595A5B"/>
          <w:sz w:val="22"/>
          <w:szCs w:val="22"/>
        </w:rPr>
      </w:pPr>
    </w:p>
    <w:p w:rsidR="006566FD" w:rsidRPr="00F25630" w:rsidRDefault="006566FD" w:rsidP="00495891">
      <w:pPr>
        <w:spacing w:line="280" w:lineRule="exact"/>
        <w:rPr>
          <w:rFonts w:ascii="Arial" w:hAnsi="Arial" w:cs="Arial"/>
          <w:color w:val="595A5B"/>
          <w:sz w:val="22"/>
          <w:szCs w:val="22"/>
        </w:rPr>
      </w:pPr>
    </w:p>
    <w:p w:rsidR="00A22F5F" w:rsidRPr="00F25630" w:rsidRDefault="006566FD" w:rsidP="00495891">
      <w:pPr>
        <w:spacing w:line="280" w:lineRule="exact"/>
        <w:rPr>
          <w:rFonts w:ascii="Arial" w:hAnsi="Arial" w:cs="Arial"/>
          <w:color w:val="595A5B"/>
          <w:sz w:val="22"/>
          <w:szCs w:val="22"/>
        </w:rPr>
      </w:pPr>
      <w:r w:rsidRPr="00F25630">
        <w:rPr>
          <w:rFonts w:ascii="Arial" w:hAnsi="Arial" w:cs="Arial"/>
          <w:color w:val="595A5B"/>
          <w:sz w:val="22"/>
          <w:szCs w:val="22"/>
        </w:rPr>
        <w:t xml:space="preserve">                                                               </w:t>
      </w:r>
      <w:r w:rsidR="009251B5">
        <w:rPr>
          <w:rFonts w:ascii="Arial" w:hAnsi="Arial" w:cs="Arial"/>
          <w:color w:val="595A5B"/>
          <w:sz w:val="22"/>
          <w:szCs w:val="22"/>
        </w:rPr>
        <w:t xml:space="preserve">                  </w:t>
      </w:r>
      <w:r w:rsidRPr="00F25630">
        <w:rPr>
          <w:rFonts w:ascii="Arial" w:hAnsi="Arial" w:cs="Arial"/>
          <w:color w:val="595A5B"/>
          <w:sz w:val="22"/>
          <w:szCs w:val="22"/>
        </w:rPr>
        <w:t xml:space="preserve"> </w:t>
      </w:r>
      <w:r w:rsidR="009251B5">
        <w:rPr>
          <w:rFonts w:ascii="Arial" w:hAnsi="Arial" w:cs="Arial"/>
          <w:bCs/>
          <w:color w:val="595A5B"/>
          <w:sz w:val="22"/>
          <w:szCs w:val="22"/>
        </w:rPr>
        <w:t>Hrvatski zavod za zdravstveno osiguranje</w:t>
      </w:r>
    </w:p>
    <w:p w:rsidR="00645E37" w:rsidRPr="00F25630" w:rsidRDefault="00645E37" w:rsidP="00495891">
      <w:pPr>
        <w:spacing w:line="280" w:lineRule="exact"/>
        <w:rPr>
          <w:rFonts w:ascii="Arial" w:hAnsi="Arial" w:cs="Arial"/>
          <w:color w:val="595A5B"/>
          <w:sz w:val="22"/>
          <w:szCs w:val="22"/>
        </w:rPr>
      </w:pPr>
    </w:p>
    <w:p w:rsidR="00A22F5F" w:rsidRPr="00F25630" w:rsidRDefault="00A22F5F" w:rsidP="001E7D30">
      <w:pPr>
        <w:spacing w:line="280" w:lineRule="exact"/>
        <w:ind w:firstLine="3119"/>
        <w:rPr>
          <w:rFonts w:ascii="Arial" w:hAnsi="Arial" w:cs="Arial"/>
          <w:color w:val="595A5B"/>
          <w:sz w:val="22"/>
          <w:szCs w:val="22"/>
        </w:rPr>
      </w:pPr>
      <w:r w:rsidRPr="00F25630">
        <w:rPr>
          <w:rFonts w:ascii="Arial" w:hAnsi="Arial" w:cs="Arial"/>
          <w:color w:val="595A5B"/>
          <w:sz w:val="22"/>
          <w:szCs w:val="22"/>
        </w:rPr>
        <w:t xml:space="preserve">                   </w:t>
      </w:r>
      <w:r w:rsidR="001E7D30" w:rsidRPr="00F25630">
        <w:rPr>
          <w:rFonts w:ascii="Arial" w:hAnsi="Arial" w:cs="Arial"/>
          <w:color w:val="595A5B"/>
          <w:sz w:val="22"/>
          <w:szCs w:val="22"/>
        </w:rPr>
        <w:t xml:space="preserve">       </w:t>
      </w:r>
      <w:r w:rsidR="0026273F" w:rsidRPr="00F25630">
        <w:rPr>
          <w:rFonts w:ascii="Arial" w:hAnsi="Arial" w:cs="Arial"/>
          <w:color w:val="595A5B"/>
          <w:sz w:val="22"/>
          <w:szCs w:val="22"/>
        </w:rPr>
        <w:t xml:space="preserve">    </w:t>
      </w:r>
    </w:p>
    <w:sectPr w:rsidR="00A22F5F" w:rsidRPr="00F25630" w:rsidSect="006A0A7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3C" w:rsidRDefault="00B87C3C">
      <w:r>
        <w:separator/>
      </w:r>
    </w:p>
  </w:endnote>
  <w:endnote w:type="continuationSeparator" w:id="0">
    <w:p w:rsidR="00B87C3C" w:rsidRDefault="00B8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3C" w:rsidRDefault="00B87C3C">
      <w:r>
        <w:separator/>
      </w:r>
    </w:p>
  </w:footnote>
  <w:footnote w:type="continuationSeparator" w:id="0">
    <w:p w:rsidR="00B87C3C" w:rsidRDefault="00B8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35" w:rsidRDefault="00C31935" w:rsidP="00D013F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935" w:rsidRDefault="00C3193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35" w:rsidRDefault="00C31935" w:rsidP="00D013F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7E6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31935" w:rsidRDefault="00C319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852"/>
    <w:multiLevelType w:val="hybridMultilevel"/>
    <w:tmpl w:val="23249714"/>
    <w:lvl w:ilvl="0" w:tplc="490CC3B0">
      <w:start w:val="1"/>
      <w:numFmt w:val="lowerLetter"/>
      <w:lvlText w:val="%1)"/>
      <w:lvlJc w:val="left"/>
      <w:pPr>
        <w:ind w:left="720" w:hanging="360"/>
      </w:pPr>
      <w:rPr>
        <w:color w:val="58595B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6EC"/>
    <w:multiLevelType w:val="hybridMultilevel"/>
    <w:tmpl w:val="5332F99A"/>
    <w:lvl w:ilvl="0" w:tplc="6BBC92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36E"/>
    <w:multiLevelType w:val="hybridMultilevel"/>
    <w:tmpl w:val="C5C4A4D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73EF8"/>
    <w:multiLevelType w:val="hybridMultilevel"/>
    <w:tmpl w:val="35AA0C1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5FA2"/>
    <w:multiLevelType w:val="hybridMultilevel"/>
    <w:tmpl w:val="1AE63ADE"/>
    <w:lvl w:ilvl="0" w:tplc="6BBC9292">
      <w:start w:val="2"/>
      <w:numFmt w:val="bullet"/>
      <w:lvlText w:val="-"/>
      <w:lvlJc w:val="left"/>
      <w:pPr>
        <w:ind w:left="777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04B6AB1"/>
    <w:multiLevelType w:val="hybridMultilevel"/>
    <w:tmpl w:val="73FE72E8"/>
    <w:lvl w:ilvl="0" w:tplc="B2EA72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58595B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44BF9"/>
    <w:multiLevelType w:val="hybridMultilevel"/>
    <w:tmpl w:val="C4EAF720"/>
    <w:lvl w:ilvl="0" w:tplc="6BBC92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86FCD"/>
    <w:multiLevelType w:val="hybridMultilevel"/>
    <w:tmpl w:val="ACA611E0"/>
    <w:lvl w:ilvl="0" w:tplc="6BBC92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92F60"/>
    <w:multiLevelType w:val="hybridMultilevel"/>
    <w:tmpl w:val="845E713C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A3"/>
    <w:rsid w:val="00012802"/>
    <w:rsid w:val="00014112"/>
    <w:rsid w:val="00021F80"/>
    <w:rsid w:val="0002465E"/>
    <w:rsid w:val="000305C4"/>
    <w:rsid w:val="00032CCB"/>
    <w:rsid w:val="00037595"/>
    <w:rsid w:val="00054D9F"/>
    <w:rsid w:val="000638B7"/>
    <w:rsid w:val="000717AC"/>
    <w:rsid w:val="00081BA8"/>
    <w:rsid w:val="0009107E"/>
    <w:rsid w:val="00091ABE"/>
    <w:rsid w:val="0009655F"/>
    <w:rsid w:val="000A1A82"/>
    <w:rsid w:val="000A7015"/>
    <w:rsid w:val="000A78D3"/>
    <w:rsid w:val="000B0483"/>
    <w:rsid w:val="000B1918"/>
    <w:rsid w:val="000B226F"/>
    <w:rsid w:val="000B354E"/>
    <w:rsid w:val="000C17A8"/>
    <w:rsid w:val="000D5C76"/>
    <w:rsid w:val="000E40F8"/>
    <w:rsid w:val="0010391F"/>
    <w:rsid w:val="0010731F"/>
    <w:rsid w:val="00110E90"/>
    <w:rsid w:val="00125295"/>
    <w:rsid w:val="00127967"/>
    <w:rsid w:val="00133F3F"/>
    <w:rsid w:val="001354A6"/>
    <w:rsid w:val="00140305"/>
    <w:rsid w:val="0014573D"/>
    <w:rsid w:val="00152093"/>
    <w:rsid w:val="001528A0"/>
    <w:rsid w:val="00161B98"/>
    <w:rsid w:val="00162EC1"/>
    <w:rsid w:val="00172475"/>
    <w:rsid w:val="00173D70"/>
    <w:rsid w:val="001749D5"/>
    <w:rsid w:val="00190987"/>
    <w:rsid w:val="001A5B1B"/>
    <w:rsid w:val="001C3F20"/>
    <w:rsid w:val="001C456C"/>
    <w:rsid w:val="001C7CAA"/>
    <w:rsid w:val="001D4B2F"/>
    <w:rsid w:val="001D55C0"/>
    <w:rsid w:val="001D595F"/>
    <w:rsid w:val="001E7D30"/>
    <w:rsid w:val="001F302C"/>
    <w:rsid w:val="0020315D"/>
    <w:rsid w:val="0020618B"/>
    <w:rsid w:val="002171F8"/>
    <w:rsid w:val="0022501F"/>
    <w:rsid w:val="00230EB5"/>
    <w:rsid w:val="00234A17"/>
    <w:rsid w:val="0023671B"/>
    <w:rsid w:val="00242131"/>
    <w:rsid w:val="00260B7A"/>
    <w:rsid w:val="0026273F"/>
    <w:rsid w:val="00273016"/>
    <w:rsid w:val="002736A7"/>
    <w:rsid w:val="002760C8"/>
    <w:rsid w:val="00276DC4"/>
    <w:rsid w:val="00280DBE"/>
    <w:rsid w:val="002851BA"/>
    <w:rsid w:val="00285AD9"/>
    <w:rsid w:val="002A5691"/>
    <w:rsid w:val="002A62E8"/>
    <w:rsid w:val="002B7A91"/>
    <w:rsid w:val="002C49AC"/>
    <w:rsid w:val="002C5D19"/>
    <w:rsid w:val="002D4979"/>
    <w:rsid w:val="002D67CC"/>
    <w:rsid w:val="002E3BAE"/>
    <w:rsid w:val="002F2661"/>
    <w:rsid w:val="002F2EC9"/>
    <w:rsid w:val="00314C37"/>
    <w:rsid w:val="00325FDC"/>
    <w:rsid w:val="00330672"/>
    <w:rsid w:val="00330757"/>
    <w:rsid w:val="003341C8"/>
    <w:rsid w:val="00336024"/>
    <w:rsid w:val="00341EAA"/>
    <w:rsid w:val="00350687"/>
    <w:rsid w:val="00352225"/>
    <w:rsid w:val="0036288E"/>
    <w:rsid w:val="00363EBC"/>
    <w:rsid w:val="0037143F"/>
    <w:rsid w:val="00372599"/>
    <w:rsid w:val="0037560C"/>
    <w:rsid w:val="00375684"/>
    <w:rsid w:val="00376C04"/>
    <w:rsid w:val="00381254"/>
    <w:rsid w:val="00382A6B"/>
    <w:rsid w:val="00386FC0"/>
    <w:rsid w:val="0039091D"/>
    <w:rsid w:val="003915C4"/>
    <w:rsid w:val="003950B0"/>
    <w:rsid w:val="003B0F0A"/>
    <w:rsid w:val="003B1386"/>
    <w:rsid w:val="003B375A"/>
    <w:rsid w:val="003B4497"/>
    <w:rsid w:val="003B50D2"/>
    <w:rsid w:val="003C7B01"/>
    <w:rsid w:val="003D5199"/>
    <w:rsid w:val="003D6364"/>
    <w:rsid w:val="00402250"/>
    <w:rsid w:val="004026AD"/>
    <w:rsid w:val="004028CA"/>
    <w:rsid w:val="00402AB1"/>
    <w:rsid w:val="004040CF"/>
    <w:rsid w:val="00406FAB"/>
    <w:rsid w:val="00415876"/>
    <w:rsid w:val="00420C2A"/>
    <w:rsid w:val="00424948"/>
    <w:rsid w:val="0042707D"/>
    <w:rsid w:val="004278C2"/>
    <w:rsid w:val="00430F4C"/>
    <w:rsid w:val="0044156C"/>
    <w:rsid w:val="0044210E"/>
    <w:rsid w:val="00442FA1"/>
    <w:rsid w:val="00444D7D"/>
    <w:rsid w:val="004579A5"/>
    <w:rsid w:val="00462CE0"/>
    <w:rsid w:val="004744C3"/>
    <w:rsid w:val="00483183"/>
    <w:rsid w:val="00484C0C"/>
    <w:rsid w:val="00484EF8"/>
    <w:rsid w:val="004869F3"/>
    <w:rsid w:val="00495891"/>
    <w:rsid w:val="004975EB"/>
    <w:rsid w:val="004A529A"/>
    <w:rsid w:val="004A5802"/>
    <w:rsid w:val="004B4EF7"/>
    <w:rsid w:val="004B6447"/>
    <w:rsid w:val="004C71BE"/>
    <w:rsid w:val="004D03BB"/>
    <w:rsid w:val="004D3625"/>
    <w:rsid w:val="004D49ED"/>
    <w:rsid w:val="004D4D03"/>
    <w:rsid w:val="004D790E"/>
    <w:rsid w:val="004D7BA0"/>
    <w:rsid w:val="004E1D23"/>
    <w:rsid w:val="004E7290"/>
    <w:rsid w:val="004F0B5F"/>
    <w:rsid w:val="004F4AC6"/>
    <w:rsid w:val="004F6CAC"/>
    <w:rsid w:val="00502D89"/>
    <w:rsid w:val="00503C5D"/>
    <w:rsid w:val="00510B06"/>
    <w:rsid w:val="00511F22"/>
    <w:rsid w:val="00516612"/>
    <w:rsid w:val="0052148F"/>
    <w:rsid w:val="00523081"/>
    <w:rsid w:val="00524C23"/>
    <w:rsid w:val="00524EB3"/>
    <w:rsid w:val="0052557D"/>
    <w:rsid w:val="005407AC"/>
    <w:rsid w:val="00551EC1"/>
    <w:rsid w:val="00552984"/>
    <w:rsid w:val="005538C2"/>
    <w:rsid w:val="00566C7D"/>
    <w:rsid w:val="0057172E"/>
    <w:rsid w:val="005772D0"/>
    <w:rsid w:val="0058199F"/>
    <w:rsid w:val="005A1C6D"/>
    <w:rsid w:val="005A5C9E"/>
    <w:rsid w:val="005A7A58"/>
    <w:rsid w:val="005B2818"/>
    <w:rsid w:val="005C48B2"/>
    <w:rsid w:val="005C647D"/>
    <w:rsid w:val="005D251D"/>
    <w:rsid w:val="005D2CA4"/>
    <w:rsid w:val="005D44FE"/>
    <w:rsid w:val="005D661C"/>
    <w:rsid w:val="005D6A0B"/>
    <w:rsid w:val="005D7A7F"/>
    <w:rsid w:val="005F1985"/>
    <w:rsid w:val="006060B9"/>
    <w:rsid w:val="00606E32"/>
    <w:rsid w:val="00607995"/>
    <w:rsid w:val="00637C7D"/>
    <w:rsid w:val="00645E37"/>
    <w:rsid w:val="006566FD"/>
    <w:rsid w:val="00663E9A"/>
    <w:rsid w:val="006646E9"/>
    <w:rsid w:val="00677D6B"/>
    <w:rsid w:val="00693FCD"/>
    <w:rsid w:val="00694CE7"/>
    <w:rsid w:val="00695F79"/>
    <w:rsid w:val="006A0A79"/>
    <w:rsid w:val="006B012A"/>
    <w:rsid w:val="006B1ECF"/>
    <w:rsid w:val="006B63ED"/>
    <w:rsid w:val="006B7758"/>
    <w:rsid w:val="006C7EA0"/>
    <w:rsid w:val="006F1F8A"/>
    <w:rsid w:val="006F2AEA"/>
    <w:rsid w:val="006F5A8D"/>
    <w:rsid w:val="00700568"/>
    <w:rsid w:val="00703970"/>
    <w:rsid w:val="0071331B"/>
    <w:rsid w:val="007306CB"/>
    <w:rsid w:val="00732D54"/>
    <w:rsid w:val="007417AF"/>
    <w:rsid w:val="00742BF8"/>
    <w:rsid w:val="00746274"/>
    <w:rsid w:val="007468DD"/>
    <w:rsid w:val="007474D6"/>
    <w:rsid w:val="0075324C"/>
    <w:rsid w:val="007569AA"/>
    <w:rsid w:val="007577BF"/>
    <w:rsid w:val="00760239"/>
    <w:rsid w:val="00764B9E"/>
    <w:rsid w:val="007674EA"/>
    <w:rsid w:val="00773ED3"/>
    <w:rsid w:val="00777A7B"/>
    <w:rsid w:val="007802DB"/>
    <w:rsid w:val="00782210"/>
    <w:rsid w:val="007828DA"/>
    <w:rsid w:val="00782944"/>
    <w:rsid w:val="00783991"/>
    <w:rsid w:val="00793502"/>
    <w:rsid w:val="00793F96"/>
    <w:rsid w:val="007B1E85"/>
    <w:rsid w:val="007C1552"/>
    <w:rsid w:val="007C521C"/>
    <w:rsid w:val="007C6FBE"/>
    <w:rsid w:val="007C73EB"/>
    <w:rsid w:val="007C7585"/>
    <w:rsid w:val="007E74C8"/>
    <w:rsid w:val="007F6B63"/>
    <w:rsid w:val="007F6D5B"/>
    <w:rsid w:val="00801E6F"/>
    <w:rsid w:val="00806532"/>
    <w:rsid w:val="0081132B"/>
    <w:rsid w:val="00814674"/>
    <w:rsid w:val="00814F03"/>
    <w:rsid w:val="008224B5"/>
    <w:rsid w:val="00825C64"/>
    <w:rsid w:val="0083187D"/>
    <w:rsid w:val="00835A0A"/>
    <w:rsid w:val="00836831"/>
    <w:rsid w:val="00851401"/>
    <w:rsid w:val="008522DD"/>
    <w:rsid w:val="008535CA"/>
    <w:rsid w:val="00857175"/>
    <w:rsid w:val="00861C88"/>
    <w:rsid w:val="0087786A"/>
    <w:rsid w:val="0088090A"/>
    <w:rsid w:val="0089457F"/>
    <w:rsid w:val="008A22B5"/>
    <w:rsid w:val="008A40E6"/>
    <w:rsid w:val="008A7D14"/>
    <w:rsid w:val="008B54BC"/>
    <w:rsid w:val="008B735A"/>
    <w:rsid w:val="008C035D"/>
    <w:rsid w:val="008C1329"/>
    <w:rsid w:val="008D1E0A"/>
    <w:rsid w:val="008D1F38"/>
    <w:rsid w:val="008D44AB"/>
    <w:rsid w:val="008D4982"/>
    <w:rsid w:val="008E00AF"/>
    <w:rsid w:val="008E3387"/>
    <w:rsid w:val="00906DBB"/>
    <w:rsid w:val="0091456B"/>
    <w:rsid w:val="00916E5C"/>
    <w:rsid w:val="00922125"/>
    <w:rsid w:val="009251B5"/>
    <w:rsid w:val="00932872"/>
    <w:rsid w:val="00932A5C"/>
    <w:rsid w:val="009444DC"/>
    <w:rsid w:val="00944736"/>
    <w:rsid w:val="0095281D"/>
    <w:rsid w:val="00957074"/>
    <w:rsid w:val="00962B18"/>
    <w:rsid w:val="00974C81"/>
    <w:rsid w:val="009814B3"/>
    <w:rsid w:val="00993F94"/>
    <w:rsid w:val="009A1AEE"/>
    <w:rsid w:val="009A33C0"/>
    <w:rsid w:val="009A40DC"/>
    <w:rsid w:val="009C250F"/>
    <w:rsid w:val="009C6390"/>
    <w:rsid w:val="009F24E8"/>
    <w:rsid w:val="00A018C7"/>
    <w:rsid w:val="00A02800"/>
    <w:rsid w:val="00A123DE"/>
    <w:rsid w:val="00A22F5F"/>
    <w:rsid w:val="00A335B3"/>
    <w:rsid w:val="00A37E6D"/>
    <w:rsid w:val="00A431E8"/>
    <w:rsid w:val="00A524B4"/>
    <w:rsid w:val="00A60410"/>
    <w:rsid w:val="00A701B5"/>
    <w:rsid w:val="00A70AB2"/>
    <w:rsid w:val="00A71881"/>
    <w:rsid w:val="00A71DF3"/>
    <w:rsid w:val="00A7757A"/>
    <w:rsid w:val="00A86DD4"/>
    <w:rsid w:val="00AA039C"/>
    <w:rsid w:val="00AB6C1D"/>
    <w:rsid w:val="00AB711C"/>
    <w:rsid w:val="00AC4562"/>
    <w:rsid w:val="00AC4693"/>
    <w:rsid w:val="00AD0A6E"/>
    <w:rsid w:val="00AD3278"/>
    <w:rsid w:val="00AE40A4"/>
    <w:rsid w:val="00AF5CD3"/>
    <w:rsid w:val="00AF6B1B"/>
    <w:rsid w:val="00AF7179"/>
    <w:rsid w:val="00B02953"/>
    <w:rsid w:val="00B052F4"/>
    <w:rsid w:val="00B14973"/>
    <w:rsid w:val="00B17BFE"/>
    <w:rsid w:val="00B234B3"/>
    <w:rsid w:val="00B31048"/>
    <w:rsid w:val="00B33D08"/>
    <w:rsid w:val="00B45997"/>
    <w:rsid w:val="00B46365"/>
    <w:rsid w:val="00B649F2"/>
    <w:rsid w:val="00B665F8"/>
    <w:rsid w:val="00B67A8B"/>
    <w:rsid w:val="00B820BA"/>
    <w:rsid w:val="00B87C3C"/>
    <w:rsid w:val="00BA0F58"/>
    <w:rsid w:val="00BB0133"/>
    <w:rsid w:val="00BB40D9"/>
    <w:rsid w:val="00BD0457"/>
    <w:rsid w:val="00BD2FCC"/>
    <w:rsid w:val="00BD3D76"/>
    <w:rsid w:val="00BD6F4E"/>
    <w:rsid w:val="00BD7854"/>
    <w:rsid w:val="00BE55D7"/>
    <w:rsid w:val="00BE7138"/>
    <w:rsid w:val="00C116AB"/>
    <w:rsid w:val="00C1204E"/>
    <w:rsid w:val="00C2175E"/>
    <w:rsid w:val="00C30392"/>
    <w:rsid w:val="00C31935"/>
    <w:rsid w:val="00C37B49"/>
    <w:rsid w:val="00C416F8"/>
    <w:rsid w:val="00C43FDF"/>
    <w:rsid w:val="00C51DC0"/>
    <w:rsid w:val="00C5283E"/>
    <w:rsid w:val="00C57B3B"/>
    <w:rsid w:val="00C6067B"/>
    <w:rsid w:val="00C60E48"/>
    <w:rsid w:val="00C660A1"/>
    <w:rsid w:val="00C74DE7"/>
    <w:rsid w:val="00C80C70"/>
    <w:rsid w:val="00C842BD"/>
    <w:rsid w:val="00C9659D"/>
    <w:rsid w:val="00CB4F95"/>
    <w:rsid w:val="00CC65FF"/>
    <w:rsid w:val="00CC74E5"/>
    <w:rsid w:val="00CD2B73"/>
    <w:rsid w:val="00CF0716"/>
    <w:rsid w:val="00CF0727"/>
    <w:rsid w:val="00D013F0"/>
    <w:rsid w:val="00D068C9"/>
    <w:rsid w:val="00D06FA6"/>
    <w:rsid w:val="00D07039"/>
    <w:rsid w:val="00D07CA0"/>
    <w:rsid w:val="00D204B2"/>
    <w:rsid w:val="00D23414"/>
    <w:rsid w:val="00D3093B"/>
    <w:rsid w:val="00D313D1"/>
    <w:rsid w:val="00D40893"/>
    <w:rsid w:val="00D57A69"/>
    <w:rsid w:val="00D637AA"/>
    <w:rsid w:val="00D72EDA"/>
    <w:rsid w:val="00D7511F"/>
    <w:rsid w:val="00D75553"/>
    <w:rsid w:val="00D856F2"/>
    <w:rsid w:val="00DC42D6"/>
    <w:rsid w:val="00DC6BA2"/>
    <w:rsid w:val="00DD0D85"/>
    <w:rsid w:val="00DD71AC"/>
    <w:rsid w:val="00DF73C6"/>
    <w:rsid w:val="00E04C3B"/>
    <w:rsid w:val="00E077D6"/>
    <w:rsid w:val="00E101BA"/>
    <w:rsid w:val="00E16115"/>
    <w:rsid w:val="00E16804"/>
    <w:rsid w:val="00E3062F"/>
    <w:rsid w:val="00E343DB"/>
    <w:rsid w:val="00E421A8"/>
    <w:rsid w:val="00E5284C"/>
    <w:rsid w:val="00E52D7E"/>
    <w:rsid w:val="00E52E8F"/>
    <w:rsid w:val="00E53386"/>
    <w:rsid w:val="00E546C5"/>
    <w:rsid w:val="00E57F90"/>
    <w:rsid w:val="00E61CDE"/>
    <w:rsid w:val="00E77150"/>
    <w:rsid w:val="00E976DE"/>
    <w:rsid w:val="00EA5F83"/>
    <w:rsid w:val="00EC25E7"/>
    <w:rsid w:val="00ED3B03"/>
    <w:rsid w:val="00ED55EC"/>
    <w:rsid w:val="00EE7194"/>
    <w:rsid w:val="00EF3049"/>
    <w:rsid w:val="00F005A0"/>
    <w:rsid w:val="00F00CA3"/>
    <w:rsid w:val="00F01C4E"/>
    <w:rsid w:val="00F0656B"/>
    <w:rsid w:val="00F06D7C"/>
    <w:rsid w:val="00F12D2A"/>
    <w:rsid w:val="00F22EF3"/>
    <w:rsid w:val="00F2517C"/>
    <w:rsid w:val="00F25630"/>
    <w:rsid w:val="00F31C7B"/>
    <w:rsid w:val="00F444A0"/>
    <w:rsid w:val="00F470E9"/>
    <w:rsid w:val="00F52AF0"/>
    <w:rsid w:val="00F53693"/>
    <w:rsid w:val="00F653CB"/>
    <w:rsid w:val="00F740DB"/>
    <w:rsid w:val="00F83939"/>
    <w:rsid w:val="00F943FE"/>
    <w:rsid w:val="00F9585D"/>
    <w:rsid w:val="00F97966"/>
    <w:rsid w:val="00F97F25"/>
    <w:rsid w:val="00FA03E0"/>
    <w:rsid w:val="00FB6F23"/>
    <w:rsid w:val="00FC0F75"/>
    <w:rsid w:val="00FC371B"/>
    <w:rsid w:val="00FD387D"/>
    <w:rsid w:val="00FE23E7"/>
    <w:rsid w:val="00FE2C50"/>
    <w:rsid w:val="00FF649E"/>
    <w:rsid w:val="00FF65A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E26A"/>
  <w15:chartTrackingRefBased/>
  <w15:docId w15:val="{66DD45D2-266A-47F7-B96E-976AEF86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0A7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A0A79"/>
  </w:style>
  <w:style w:type="paragraph" w:styleId="Tekstbalonia">
    <w:name w:val="Balloon Text"/>
    <w:basedOn w:val="Normal"/>
    <w:semiHidden/>
    <w:rsid w:val="00330757"/>
    <w:rPr>
      <w:rFonts w:ascii="Tahoma" w:hAnsi="Tahoma" w:cs="Tahoma"/>
      <w:sz w:val="16"/>
      <w:szCs w:val="16"/>
    </w:rPr>
  </w:style>
  <w:style w:type="character" w:styleId="Hiperveza">
    <w:name w:val="Hyperlink"/>
    <w:rsid w:val="00814F03"/>
    <w:rPr>
      <w:color w:val="0000FF"/>
      <w:u w:val="single"/>
    </w:rPr>
  </w:style>
  <w:style w:type="character" w:styleId="Referencakomentara">
    <w:name w:val="annotation reference"/>
    <w:basedOn w:val="Zadanifontodlomka"/>
    <w:rsid w:val="00E421A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21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421A8"/>
  </w:style>
  <w:style w:type="paragraph" w:styleId="Predmetkomentara">
    <w:name w:val="annotation subject"/>
    <w:basedOn w:val="Tekstkomentara"/>
    <w:next w:val="Tekstkomentara"/>
    <w:link w:val="PredmetkomentaraChar"/>
    <w:rsid w:val="00E421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421A8"/>
    <w:rPr>
      <w:b/>
      <w:bCs/>
    </w:rPr>
  </w:style>
  <w:style w:type="paragraph" w:styleId="Tijeloteksta">
    <w:name w:val="Body Text"/>
    <w:basedOn w:val="Normal"/>
    <w:link w:val="TijelotekstaChar"/>
    <w:rsid w:val="00D0703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D07039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56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D669-D12F-41BD-8F81-CD880C38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HZMO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Sektor informatike</dc:creator>
  <cp:keywords/>
  <dc:description/>
  <cp:lastModifiedBy>Šaško Roberta</cp:lastModifiedBy>
  <cp:revision>91</cp:revision>
  <cp:lastPrinted>2024-05-29T08:25:00Z</cp:lastPrinted>
  <dcterms:created xsi:type="dcterms:W3CDTF">2023-11-23T10:37:00Z</dcterms:created>
  <dcterms:modified xsi:type="dcterms:W3CDTF">2024-05-29T08:32:00Z</dcterms:modified>
</cp:coreProperties>
</file>