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A3" w:rsidRPr="009268C9" w:rsidRDefault="00D518A3" w:rsidP="00D518A3">
      <w:pPr>
        <w:ind w:left="3540" w:firstLine="708"/>
        <w:jc w:val="center"/>
        <w:rPr>
          <w:rFonts w:eastAsia="Times New Roman" w:cs="Arial"/>
          <w:szCs w:val="22"/>
          <w:lang w:eastAsia="hr-HR"/>
        </w:rPr>
      </w:pPr>
      <w:r w:rsidRPr="009268C9">
        <w:rPr>
          <w:rFonts w:eastAsia="Times New Roman" w:cs="Arial"/>
          <w:szCs w:val="22"/>
          <w:lang w:eastAsia="hr-HR"/>
        </w:rPr>
        <w:t>P O N U D I T E L J I</w:t>
      </w:r>
    </w:p>
    <w:p w:rsidR="00D518A3" w:rsidRPr="009268C9" w:rsidRDefault="00D518A3" w:rsidP="00D518A3">
      <w:pPr>
        <w:ind w:left="5664" w:right="1132" w:hanging="419"/>
        <w:jc w:val="center"/>
        <w:rPr>
          <w:rFonts w:eastAsia="Times New Roman" w:cs="Arial"/>
          <w:szCs w:val="22"/>
          <w:lang w:eastAsia="hr-HR"/>
        </w:rPr>
      </w:pPr>
      <w:r w:rsidRPr="009268C9">
        <w:rPr>
          <w:rFonts w:eastAsia="Times New Roman" w:cs="Arial"/>
          <w:szCs w:val="22"/>
          <w:lang w:eastAsia="hr-HR"/>
        </w:rPr>
        <w:t xml:space="preserve">    Domovi zdravlja</w:t>
      </w:r>
    </w:p>
    <w:p w:rsidR="00D518A3" w:rsidRPr="009268C9" w:rsidRDefault="00D518A3" w:rsidP="00D518A3">
      <w:pPr>
        <w:jc w:val="center"/>
        <w:rPr>
          <w:rFonts w:eastAsia="Times New Roman" w:cs="Arial"/>
          <w:szCs w:val="22"/>
          <w:lang w:eastAsia="hr-HR"/>
        </w:rPr>
      </w:pPr>
      <w:r w:rsidRPr="009268C9">
        <w:rPr>
          <w:rFonts w:eastAsia="Times New Roman" w:cs="Arial"/>
          <w:szCs w:val="22"/>
          <w:lang w:eastAsia="hr-HR"/>
        </w:rPr>
        <w:t xml:space="preserve">                                                                         Ustanove za zdravstvenu skrb</w:t>
      </w:r>
    </w:p>
    <w:p w:rsidR="00D518A3" w:rsidRPr="009268C9" w:rsidRDefault="00D518A3" w:rsidP="00D518A3">
      <w:pPr>
        <w:jc w:val="center"/>
        <w:rPr>
          <w:rFonts w:eastAsia="Times New Roman" w:cs="Arial"/>
          <w:szCs w:val="22"/>
          <w:lang w:eastAsia="hr-HR"/>
        </w:rPr>
      </w:pPr>
      <w:r w:rsidRPr="009268C9">
        <w:rPr>
          <w:rFonts w:eastAsia="Times New Roman" w:cs="Arial"/>
          <w:szCs w:val="22"/>
          <w:lang w:eastAsia="hr-HR"/>
        </w:rPr>
        <w:t xml:space="preserve">                                                                      Privatne prakse</w:t>
      </w:r>
    </w:p>
    <w:p w:rsidR="00D518A3" w:rsidRPr="009268C9" w:rsidRDefault="00D518A3" w:rsidP="00D518A3">
      <w:pPr>
        <w:jc w:val="left"/>
        <w:rPr>
          <w:rFonts w:eastAsia="Times New Roman" w:cs="Arial"/>
          <w:szCs w:val="22"/>
          <w:lang w:eastAsia="hr-HR"/>
        </w:rPr>
      </w:pPr>
    </w:p>
    <w:p w:rsidR="00D518A3" w:rsidRPr="009268C9" w:rsidRDefault="00D518A3" w:rsidP="00D518A3">
      <w:pPr>
        <w:jc w:val="center"/>
        <w:rPr>
          <w:rFonts w:eastAsia="Times New Roman" w:cs="Arial"/>
          <w:szCs w:val="22"/>
          <w:lang w:eastAsia="hr-HR"/>
        </w:rPr>
      </w:pPr>
    </w:p>
    <w:p w:rsidR="00D518A3" w:rsidRPr="009268C9" w:rsidRDefault="00D518A3" w:rsidP="00D518A3">
      <w:pPr>
        <w:ind w:firstLine="708"/>
      </w:pPr>
      <w:r w:rsidRPr="009268C9">
        <w:t>Poštovani,</w:t>
      </w:r>
    </w:p>
    <w:p w:rsidR="00D518A3" w:rsidRPr="009268C9" w:rsidRDefault="00D518A3" w:rsidP="00D518A3">
      <w:pPr>
        <w:ind w:firstLine="720"/>
      </w:pPr>
    </w:p>
    <w:p w:rsidR="00D518A3" w:rsidRPr="009268C9" w:rsidRDefault="00D518A3" w:rsidP="00D518A3">
      <w:pPr>
        <w:ind w:firstLine="708"/>
        <w:rPr>
          <w:lang w:val="pl-PL"/>
        </w:rPr>
      </w:pPr>
      <w:r w:rsidRPr="009268C9">
        <w:t xml:space="preserve">obavještavamo Vas da je Hrvatski zavod za zdravstveno osiguranje (u daljnjem tekstu: Zavod) </w:t>
      </w:r>
      <w:r w:rsidRPr="0011444D">
        <w:rPr>
          <w:lang w:val="pl-PL"/>
        </w:rPr>
        <w:t xml:space="preserve">dana </w:t>
      </w:r>
      <w:r w:rsidR="00861004">
        <w:rPr>
          <w:lang w:val="pl-PL"/>
        </w:rPr>
        <w:t>06. lipnja</w:t>
      </w:r>
      <w:bookmarkStart w:id="0" w:name="_GoBack"/>
      <w:bookmarkEnd w:id="0"/>
      <w:r w:rsidR="000461C4">
        <w:rPr>
          <w:lang w:val="pl-PL"/>
        </w:rPr>
        <w:t xml:space="preserve"> 2025</w:t>
      </w:r>
      <w:r w:rsidRPr="0011444D">
        <w:rPr>
          <w:lang w:val="pl-PL"/>
        </w:rPr>
        <w:t>.</w:t>
      </w:r>
      <w:r w:rsidRPr="009268C9">
        <w:rPr>
          <w:lang w:val="pl-PL"/>
        </w:rPr>
        <w:t xml:space="preserve"> godine raspisao</w:t>
      </w:r>
      <w:r w:rsidRPr="009268C9">
        <w:t xml:space="preserve"> Natječaj za sklapanje ugovora o provođenju primarne zdravstvene zaštite iz obveznog zdravstvenog osiguranja za potrebe popune Mreže javne zdravstvene službe (u daljnjem tekstu: Natječaj)</w:t>
      </w:r>
      <w:r w:rsidRPr="009268C9">
        <w:rPr>
          <w:lang w:val="pl-PL"/>
        </w:rPr>
        <w:t xml:space="preserve">. </w:t>
      </w:r>
    </w:p>
    <w:p w:rsidR="00D518A3" w:rsidRPr="009268C9" w:rsidRDefault="00D518A3" w:rsidP="00D518A3">
      <w:pPr>
        <w:ind w:left="1080" w:hanging="229"/>
        <w:contextualSpacing/>
        <w:rPr>
          <w:b/>
          <w:lang w:val="pl-PL"/>
        </w:rPr>
      </w:pPr>
    </w:p>
    <w:p w:rsidR="00D518A3" w:rsidRPr="009268C9" w:rsidRDefault="00D518A3" w:rsidP="001F21EF">
      <w:pPr>
        <w:ind w:left="1080" w:hanging="229"/>
        <w:contextualSpacing/>
        <w:jc w:val="left"/>
        <w:rPr>
          <w:b/>
          <w:lang w:val="pl-PL"/>
        </w:rPr>
      </w:pPr>
      <w:r w:rsidRPr="009268C9">
        <w:rPr>
          <w:b/>
          <w:lang w:val="pl-PL"/>
        </w:rPr>
        <w:t xml:space="preserve">UPUTE ZA POPUNJAVANJE PONUDBENE </w:t>
      </w:r>
      <w:r w:rsidR="002F2D16">
        <w:rPr>
          <w:b/>
          <w:lang w:val="pl-PL"/>
        </w:rPr>
        <w:t>DOKUMENTACIJE</w:t>
      </w:r>
    </w:p>
    <w:p w:rsidR="00D518A3" w:rsidRPr="009268C9" w:rsidRDefault="00D518A3" w:rsidP="00D518A3">
      <w:pPr>
        <w:ind w:firstLine="284"/>
        <w:rPr>
          <w:b/>
          <w:lang w:val="pl-PL"/>
        </w:rPr>
      </w:pPr>
    </w:p>
    <w:p w:rsidR="005B7E05" w:rsidRDefault="00D518A3" w:rsidP="005B7E05">
      <w:pPr>
        <w:ind w:firstLine="708"/>
        <w:rPr>
          <w:b/>
          <w:lang w:val="pl-PL"/>
        </w:rPr>
      </w:pPr>
      <w:r w:rsidRPr="009268C9">
        <w:rPr>
          <w:b/>
          <w:lang w:val="pl-PL"/>
        </w:rPr>
        <w:t xml:space="preserve">Valjanom ponudom na Natječaj smatrat će se ponuda koja je dostavljena Zavodu u papirnatom obliku zajedno sa svim propisanim prilozima, a koje možete preuzeti s web stranice Zavoda. </w:t>
      </w:r>
    </w:p>
    <w:p w:rsidR="003E6791" w:rsidRDefault="005B7E05" w:rsidP="005B7E05">
      <w:pPr>
        <w:ind w:firstLine="708"/>
        <w:rPr>
          <w:rFonts w:cs="Arial"/>
          <w:color w:val="595959" w:themeColor="text1" w:themeTint="A6"/>
          <w:szCs w:val="22"/>
        </w:rPr>
      </w:pPr>
      <w:r w:rsidRPr="003E6791">
        <w:rPr>
          <w:b/>
          <w:lang w:val="pl-PL"/>
        </w:rPr>
        <w:t xml:space="preserve">Ujedno, </w:t>
      </w:r>
      <w:r w:rsidRPr="003E6791">
        <w:rPr>
          <w:rFonts w:cs="Arial"/>
          <w:b/>
          <w:color w:val="595959" w:themeColor="text1" w:themeTint="A6"/>
          <w:szCs w:val="22"/>
        </w:rPr>
        <w:t>svi ponuditelji obvezni su do kraja ovog natječaja popuniti</w:t>
      </w:r>
      <w:r w:rsidR="000D4590">
        <w:rPr>
          <w:rFonts w:cs="Arial"/>
          <w:b/>
          <w:color w:val="595959" w:themeColor="text1" w:themeTint="A6"/>
          <w:szCs w:val="22"/>
        </w:rPr>
        <w:t xml:space="preserve"> ponudu i putem</w:t>
      </w:r>
      <w:r w:rsidRPr="003E6791">
        <w:rPr>
          <w:rFonts w:cs="Arial"/>
          <w:b/>
          <w:color w:val="595959" w:themeColor="text1" w:themeTint="A6"/>
          <w:szCs w:val="22"/>
        </w:rPr>
        <w:t xml:space="preserve"> web aplikacij</w:t>
      </w:r>
      <w:r w:rsidR="000D4590">
        <w:rPr>
          <w:rFonts w:cs="Arial"/>
          <w:b/>
          <w:color w:val="595959" w:themeColor="text1" w:themeTint="A6"/>
          <w:szCs w:val="22"/>
        </w:rPr>
        <w:t>e dostupne na poveznici</w:t>
      </w:r>
      <w:r w:rsidRPr="003E6791">
        <w:rPr>
          <w:rFonts w:cs="Arial"/>
          <w:b/>
          <w:color w:val="595959" w:themeColor="text1" w:themeTint="A6"/>
          <w:szCs w:val="22"/>
        </w:rPr>
        <w:t xml:space="preserve"> (</w:t>
      </w:r>
      <w:hyperlink r:id="rId8" w:history="1">
        <w:r w:rsidRPr="003E6791">
          <w:rPr>
            <w:rStyle w:val="Hiperveza"/>
            <w:rFonts w:cs="Arial"/>
            <w:b/>
            <w:szCs w:val="22"/>
          </w:rPr>
          <w:t>https://ezdravstveno.hzzo.hr/PoslovniPortal/</w:t>
        </w:r>
      </w:hyperlink>
      <w:r w:rsidRPr="003E6791">
        <w:rPr>
          <w:rFonts w:cs="Arial"/>
          <w:b/>
          <w:color w:val="595959" w:themeColor="text1" w:themeTint="A6"/>
          <w:szCs w:val="22"/>
        </w:rPr>
        <w:t>)</w:t>
      </w:r>
      <w:r w:rsidRPr="003E6791">
        <w:rPr>
          <w:rFonts w:cs="Arial"/>
          <w:color w:val="595959" w:themeColor="text1" w:themeTint="A6"/>
          <w:szCs w:val="22"/>
        </w:rPr>
        <w:t xml:space="preserve">. </w:t>
      </w:r>
    </w:p>
    <w:p w:rsidR="003623FD" w:rsidRDefault="005B7E05" w:rsidP="005B7E05">
      <w:pPr>
        <w:ind w:firstLine="708"/>
        <w:rPr>
          <w:rFonts w:cs="Arial"/>
          <w:color w:val="595959" w:themeColor="text1" w:themeTint="A6"/>
          <w:szCs w:val="22"/>
        </w:rPr>
      </w:pPr>
      <w:r w:rsidRPr="003E6791">
        <w:rPr>
          <w:rFonts w:cs="Arial"/>
          <w:color w:val="595959" w:themeColor="text1" w:themeTint="A6"/>
          <w:szCs w:val="22"/>
        </w:rPr>
        <w:t xml:space="preserve">Web aplikaciji se pristupa putem pametne kartice Zavoda, e-osobne iskaznice Republike Hrvatske ili poslovnog certifikata Fine, AKD-a i Certiliae uz prethodnu dodjelu ovlaštenja od strane informatičke službe Zavoda za svakog </w:t>
      </w:r>
      <w:r w:rsidR="00995A8F">
        <w:rPr>
          <w:rFonts w:cs="Arial"/>
          <w:color w:val="595959" w:themeColor="text1" w:themeTint="A6"/>
          <w:szCs w:val="22"/>
        </w:rPr>
        <w:t>p</w:t>
      </w:r>
      <w:r w:rsidRPr="003E6791">
        <w:rPr>
          <w:rFonts w:cs="Arial"/>
          <w:color w:val="595959" w:themeColor="text1" w:themeTint="A6"/>
          <w:szCs w:val="22"/>
        </w:rPr>
        <w:t xml:space="preserve">ojedinog ovlaštenog radnika. </w:t>
      </w:r>
    </w:p>
    <w:p w:rsidR="00103A5E" w:rsidRDefault="00103A5E" w:rsidP="005B7E05">
      <w:pPr>
        <w:ind w:firstLine="708"/>
        <w:rPr>
          <w:rFonts w:cs="Arial"/>
          <w:color w:val="595959" w:themeColor="text1" w:themeTint="A6"/>
          <w:szCs w:val="22"/>
        </w:rPr>
      </w:pPr>
      <w:r w:rsidRPr="00103A5E">
        <w:rPr>
          <w:rFonts w:cs="Arial"/>
          <w:color w:val="595959" w:themeColor="text1" w:themeTint="A6"/>
          <w:szCs w:val="22"/>
        </w:rPr>
        <w:t xml:space="preserve">Zdravstvena ustanova/privatna praksa koja do sada nije imala pristup </w:t>
      </w:r>
      <w:proofErr w:type="spellStart"/>
      <w:r w:rsidRPr="00103A5E">
        <w:rPr>
          <w:rFonts w:cs="Arial"/>
          <w:color w:val="595959" w:themeColor="text1" w:themeTint="A6"/>
          <w:szCs w:val="22"/>
        </w:rPr>
        <w:t>ePonudi</w:t>
      </w:r>
      <w:proofErr w:type="spellEnd"/>
      <w:r w:rsidRPr="00103A5E">
        <w:rPr>
          <w:rFonts w:cs="Arial"/>
          <w:color w:val="595959" w:themeColor="text1" w:themeTint="A6"/>
          <w:szCs w:val="22"/>
        </w:rPr>
        <w:t xml:space="preserve"> te se ne nalazi na popisu potencijalnih doktora </w:t>
      </w:r>
      <w:r>
        <w:rPr>
          <w:rFonts w:cs="Arial"/>
          <w:color w:val="595959" w:themeColor="text1" w:themeTint="A6"/>
          <w:szCs w:val="22"/>
        </w:rPr>
        <w:t>Zavoda</w:t>
      </w:r>
      <w:r w:rsidRPr="00103A5E">
        <w:rPr>
          <w:rFonts w:cs="Arial"/>
          <w:color w:val="595959" w:themeColor="text1" w:themeTint="A6"/>
          <w:szCs w:val="22"/>
        </w:rPr>
        <w:t xml:space="preserve">, zahtjev za pristup </w:t>
      </w:r>
      <w:proofErr w:type="spellStart"/>
      <w:r w:rsidRPr="00103A5E">
        <w:rPr>
          <w:rFonts w:cs="Arial"/>
          <w:color w:val="595959" w:themeColor="text1" w:themeTint="A6"/>
          <w:szCs w:val="22"/>
        </w:rPr>
        <w:t>ePonudi</w:t>
      </w:r>
      <w:proofErr w:type="spellEnd"/>
      <w:r w:rsidRPr="00103A5E">
        <w:rPr>
          <w:rFonts w:cs="Arial"/>
          <w:color w:val="595959" w:themeColor="text1" w:themeTint="A6"/>
          <w:szCs w:val="22"/>
        </w:rPr>
        <w:t xml:space="preserve"> podnosi isključivo putem tiskanice „Zahtjev za stjecanje statusa kandidata za ugovornog doktora Hrvatskog zavoda za zdravstveno osiguranje“ (</w:t>
      </w:r>
      <w:r w:rsidR="00A53C64" w:rsidRPr="00A53C64">
        <w:rPr>
          <w:rFonts w:cs="Arial"/>
          <w:bCs/>
          <w:i/>
          <w:iCs/>
          <w:color w:val="595959" w:themeColor="text1" w:themeTint="A6"/>
          <w:szCs w:val="22"/>
        </w:rPr>
        <w:t>PL</w:t>
      </w:r>
      <w:r w:rsidR="00881749">
        <w:rPr>
          <w:rFonts w:cs="Arial"/>
          <w:bCs/>
          <w:i/>
          <w:iCs/>
          <w:color w:val="595959" w:themeColor="text1" w:themeTint="A6"/>
          <w:szCs w:val="22"/>
        </w:rPr>
        <w:t>_</w:t>
      </w:r>
      <w:r w:rsidR="00A53C64" w:rsidRPr="00A53C64">
        <w:rPr>
          <w:rFonts w:cs="Arial"/>
          <w:bCs/>
          <w:i/>
          <w:iCs/>
          <w:color w:val="595959" w:themeColor="text1" w:themeTint="A6"/>
          <w:szCs w:val="22"/>
        </w:rPr>
        <w:t>potencijalni.doc</w:t>
      </w:r>
      <w:r w:rsidRPr="00103A5E">
        <w:rPr>
          <w:rFonts w:cs="Arial"/>
          <w:color w:val="595959" w:themeColor="text1" w:themeTint="A6"/>
          <w:szCs w:val="22"/>
        </w:rPr>
        <w:t>)</w:t>
      </w:r>
      <w:r w:rsidR="00BD7FDC">
        <w:rPr>
          <w:rFonts w:cs="Arial"/>
          <w:color w:val="595959" w:themeColor="text1" w:themeTint="A6"/>
          <w:szCs w:val="22"/>
        </w:rPr>
        <w:t xml:space="preserve"> koj</w:t>
      </w:r>
      <w:r w:rsidR="00A53C64">
        <w:rPr>
          <w:rFonts w:cs="Arial"/>
          <w:color w:val="595959" w:themeColor="text1" w:themeTint="A6"/>
          <w:szCs w:val="22"/>
        </w:rPr>
        <w:t>a</w:t>
      </w:r>
      <w:r w:rsidR="00BD7FDC">
        <w:rPr>
          <w:rFonts w:cs="Arial"/>
          <w:color w:val="595959" w:themeColor="text1" w:themeTint="A6"/>
          <w:szCs w:val="22"/>
        </w:rPr>
        <w:t xml:space="preserve"> je sastavni dio </w:t>
      </w:r>
      <w:r w:rsidR="00881749">
        <w:rPr>
          <w:rFonts w:cs="Arial"/>
          <w:color w:val="595959" w:themeColor="text1" w:themeTint="A6"/>
          <w:szCs w:val="22"/>
        </w:rPr>
        <w:t>N</w:t>
      </w:r>
      <w:r w:rsidR="00BD7FDC">
        <w:rPr>
          <w:rFonts w:cs="Arial"/>
          <w:color w:val="595959" w:themeColor="text1" w:themeTint="A6"/>
          <w:szCs w:val="22"/>
        </w:rPr>
        <w:t>atječaja</w:t>
      </w:r>
      <w:r w:rsidRPr="00103A5E">
        <w:rPr>
          <w:rFonts w:cs="Arial"/>
          <w:color w:val="595959" w:themeColor="text1" w:themeTint="A6"/>
          <w:szCs w:val="22"/>
        </w:rPr>
        <w:t xml:space="preserve">. </w:t>
      </w:r>
      <w:r w:rsidR="00FA3C3D">
        <w:rPr>
          <w:rFonts w:cs="Arial"/>
          <w:color w:val="595959" w:themeColor="text1" w:themeTint="A6"/>
          <w:szCs w:val="22"/>
        </w:rPr>
        <w:t>U</w:t>
      </w:r>
      <w:r w:rsidRPr="00103A5E">
        <w:rPr>
          <w:rFonts w:cs="Arial"/>
          <w:color w:val="595959" w:themeColor="text1" w:themeTint="A6"/>
          <w:szCs w:val="22"/>
        </w:rPr>
        <w:t xml:space="preserve">pute za popunjavanje </w:t>
      </w:r>
      <w:r w:rsidR="00A53C64">
        <w:rPr>
          <w:rFonts w:cs="Arial"/>
          <w:color w:val="595959" w:themeColor="text1" w:themeTint="A6"/>
          <w:szCs w:val="22"/>
        </w:rPr>
        <w:t xml:space="preserve">navedenog zahtjeva </w:t>
      </w:r>
      <w:r w:rsidRPr="00103A5E">
        <w:rPr>
          <w:rFonts w:cs="Arial"/>
          <w:color w:val="595959" w:themeColor="text1" w:themeTint="A6"/>
          <w:szCs w:val="22"/>
        </w:rPr>
        <w:t>nalaze se na mrežnim stranicama Zavoda</w:t>
      </w:r>
      <w:r w:rsidR="00FA3C3D">
        <w:rPr>
          <w:rFonts w:cs="Arial"/>
          <w:color w:val="595959" w:themeColor="text1" w:themeTint="A6"/>
          <w:szCs w:val="22"/>
        </w:rPr>
        <w:t>.</w:t>
      </w:r>
      <w:r w:rsidRPr="00103A5E">
        <w:rPr>
          <w:rFonts w:cs="Arial"/>
          <w:color w:val="595959" w:themeColor="text1" w:themeTint="A6"/>
          <w:szCs w:val="22"/>
        </w:rPr>
        <w:t xml:space="preserve"> </w:t>
      </w:r>
    </w:p>
    <w:p w:rsidR="00A53C64" w:rsidRDefault="00A53C64" w:rsidP="005B7E05">
      <w:pPr>
        <w:ind w:firstLine="708"/>
        <w:rPr>
          <w:rFonts w:cs="Arial"/>
          <w:color w:val="595959" w:themeColor="text1" w:themeTint="A6"/>
          <w:szCs w:val="22"/>
        </w:rPr>
      </w:pPr>
    </w:p>
    <w:p w:rsidR="003E6791" w:rsidRPr="00995A8F" w:rsidRDefault="00A97962" w:rsidP="003E6791">
      <w:pPr>
        <w:ind w:firstLine="708"/>
        <w:rPr>
          <w:rFonts w:cs="Arial"/>
          <w:b/>
          <w:color w:val="595959" w:themeColor="text1" w:themeTint="A6"/>
          <w:szCs w:val="22"/>
        </w:rPr>
      </w:pPr>
      <w:r w:rsidRPr="00995A8F">
        <w:rPr>
          <w:rFonts w:cs="Arial"/>
          <w:b/>
          <w:color w:val="595959" w:themeColor="text1" w:themeTint="A6"/>
          <w:szCs w:val="22"/>
        </w:rPr>
        <w:t xml:space="preserve">Upute za popunjavanje </w:t>
      </w:r>
      <w:proofErr w:type="spellStart"/>
      <w:r w:rsidRPr="00995A8F">
        <w:rPr>
          <w:rFonts w:cs="Arial"/>
          <w:b/>
          <w:color w:val="595959" w:themeColor="text1" w:themeTint="A6"/>
          <w:szCs w:val="22"/>
        </w:rPr>
        <w:t>ePonude</w:t>
      </w:r>
      <w:proofErr w:type="spellEnd"/>
      <w:r w:rsidRPr="00995A8F">
        <w:rPr>
          <w:rFonts w:cs="Arial"/>
          <w:b/>
          <w:color w:val="595959" w:themeColor="text1" w:themeTint="A6"/>
          <w:szCs w:val="22"/>
        </w:rPr>
        <w:t xml:space="preserve"> sastavni su dio ovog Natječaja, a nalaze se na web stranici Zavoda pod nazivom „</w:t>
      </w:r>
      <w:r w:rsidR="00881749" w:rsidRPr="00881749">
        <w:rPr>
          <w:rFonts w:cs="Arial"/>
          <w:b/>
          <w:color w:val="595959" w:themeColor="text1" w:themeTint="A6"/>
          <w:szCs w:val="22"/>
        </w:rPr>
        <w:t>Korisničke upute ePonuda.pdf</w:t>
      </w:r>
      <w:r w:rsidRPr="00995A8F">
        <w:rPr>
          <w:rFonts w:cs="Arial"/>
          <w:b/>
          <w:color w:val="595959" w:themeColor="text1" w:themeTint="A6"/>
          <w:szCs w:val="22"/>
        </w:rPr>
        <w:t>“.</w:t>
      </w:r>
    </w:p>
    <w:p w:rsidR="00995A8F" w:rsidRDefault="00995A8F" w:rsidP="003E6791">
      <w:pPr>
        <w:ind w:firstLine="708"/>
        <w:rPr>
          <w:b/>
          <w:lang w:val="pl-PL"/>
        </w:rPr>
      </w:pPr>
    </w:p>
    <w:p w:rsidR="00D518A3" w:rsidRPr="009268C9" w:rsidRDefault="005B7E05" w:rsidP="003E6791">
      <w:pPr>
        <w:ind w:firstLine="708"/>
        <w:rPr>
          <w:rFonts w:eastAsia="Times New Roman" w:cs="Arial"/>
          <w:szCs w:val="22"/>
          <w:lang w:eastAsia="hr-HR"/>
        </w:rPr>
      </w:pPr>
      <w:r w:rsidRPr="009268C9">
        <w:rPr>
          <w:b/>
          <w:lang w:val="pl-PL"/>
        </w:rPr>
        <w:t>Razmatrat će se samo ponude zaprimljene do dana naznačenog u Natječaju uz ispravno popunjenu ponudbenu dokumentaciju</w:t>
      </w:r>
      <w:r w:rsidR="003E6791">
        <w:rPr>
          <w:b/>
          <w:lang w:val="pl-PL"/>
        </w:rPr>
        <w:t xml:space="preserve"> u papirnatom obliku i u web aplikacij</w:t>
      </w:r>
      <w:r w:rsidR="005564B4">
        <w:rPr>
          <w:b/>
          <w:lang w:val="pl-PL"/>
        </w:rPr>
        <w:t>i</w:t>
      </w:r>
      <w:r w:rsidR="003E6791">
        <w:rPr>
          <w:b/>
          <w:lang w:val="pl-PL"/>
        </w:rPr>
        <w:t>.</w:t>
      </w:r>
    </w:p>
    <w:p w:rsidR="003E6791" w:rsidRDefault="003E6791" w:rsidP="00D518A3">
      <w:pPr>
        <w:ind w:firstLine="709"/>
        <w:rPr>
          <w:rFonts w:eastAsia="Times New Roman" w:cs="Arial"/>
          <w:szCs w:val="22"/>
          <w:lang w:eastAsia="hr-HR"/>
        </w:rPr>
      </w:pPr>
    </w:p>
    <w:p w:rsidR="00D518A3" w:rsidRPr="009268C9" w:rsidRDefault="002F2D16" w:rsidP="00D518A3">
      <w:pPr>
        <w:ind w:firstLine="709"/>
        <w:rPr>
          <w:rFonts w:eastAsia="Times New Roman" w:cs="Arial"/>
          <w:szCs w:val="22"/>
          <w:lang w:eastAsia="hr-HR"/>
        </w:rPr>
      </w:pPr>
      <w:r>
        <w:rPr>
          <w:rFonts w:eastAsia="Times New Roman" w:cs="Arial"/>
          <w:szCs w:val="22"/>
          <w:lang w:eastAsia="hr-HR"/>
        </w:rPr>
        <w:t xml:space="preserve">Ponudbena dokumentacija </w:t>
      </w:r>
      <w:r w:rsidR="003E6C8B">
        <w:rPr>
          <w:rFonts w:eastAsia="Times New Roman" w:cs="Arial"/>
          <w:szCs w:val="22"/>
          <w:lang w:eastAsia="hr-HR"/>
        </w:rPr>
        <w:t xml:space="preserve">(koja se dostavlja u papirnatom obliku) </w:t>
      </w:r>
      <w:r w:rsidR="00D518A3" w:rsidRPr="009268C9">
        <w:rPr>
          <w:rFonts w:eastAsia="Times New Roman" w:cs="Arial"/>
          <w:szCs w:val="22"/>
          <w:lang w:eastAsia="hr-HR"/>
        </w:rPr>
        <w:t xml:space="preserve">za ugovaranje zdravstvene zaštite </w:t>
      </w:r>
      <w:r>
        <w:rPr>
          <w:rFonts w:eastAsia="Times New Roman" w:cs="Arial"/>
          <w:szCs w:val="22"/>
          <w:lang w:eastAsia="hr-HR"/>
        </w:rPr>
        <w:t>sastoji se od</w:t>
      </w:r>
      <w:r w:rsidR="00D518A3" w:rsidRPr="009268C9">
        <w:rPr>
          <w:rFonts w:eastAsia="Times New Roman" w:cs="Arial"/>
          <w:szCs w:val="22"/>
          <w:lang w:eastAsia="hr-HR"/>
        </w:rPr>
        <w:t>:</w:t>
      </w:r>
    </w:p>
    <w:p w:rsidR="00D518A3" w:rsidRPr="009268C9" w:rsidRDefault="00D518A3" w:rsidP="00D518A3">
      <w:pPr>
        <w:ind w:firstLine="709"/>
        <w:rPr>
          <w:rFonts w:eastAsia="Times New Roman" w:cs="Arial"/>
          <w:szCs w:val="22"/>
          <w:lang w:eastAsia="hr-HR"/>
        </w:rPr>
      </w:pPr>
    </w:p>
    <w:p w:rsidR="00D518A3" w:rsidRPr="009268C9" w:rsidRDefault="00D518A3" w:rsidP="006B2C2B">
      <w:pPr>
        <w:numPr>
          <w:ilvl w:val="0"/>
          <w:numId w:val="10"/>
        </w:numPr>
        <w:rPr>
          <w:rFonts w:cs="Arial"/>
          <w:szCs w:val="22"/>
        </w:rPr>
      </w:pPr>
      <w:r w:rsidRPr="009268C9">
        <w:rPr>
          <w:rFonts w:eastAsia="Times New Roman" w:cs="Arial"/>
          <w:szCs w:val="22"/>
          <w:lang w:eastAsia="hr-HR"/>
        </w:rPr>
        <w:t>osnovne p</w:t>
      </w:r>
      <w:r w:rsidR="002F2D16">
        <w:rPr>
          <w:rFonts w:eastAsia="Times New Roman" w:cs="Arial"/>
          <w:szCs w:val="22"/>
          <w:lang w:eastAsia="hr-HR"/>
        </w:rPr>
        <w:t>odloge s podacima za djelatnost</w:t>
      </w:r>
      <w:r w:rsidRPr="009268C9">
        <w:rPr>
          <w:rFonts w:eastAsia="Times New Roman" w:cs="Arial"/>
          <w:szCs w:val="22"/>
          <w:lang w:eastAsia="hr-HR"/>
        </w:rPr>
        <w:t xml:space="preserve"> : </w:t>
      </w:r>
      <w:r w:rsidRPr="009268C9">
        <w:rPr>
          <w:rFonts w:eastAsia="Times New Roman" w:cs="Arial"/>
          <w:bCs/>
          <w:szCs w:val="22"/>
          <w:lang w:eastAsia="hr-HR"/>
        </w:rPr>
        <w:t>opće/obiteljske medicine,</w:t>
      </w:r>
      <w:r w:rsidRPr="009268C9">
        <w:rPr>
          <w:rFonts w:eastAsia="Times New Roman" w:cs="Arial"/>
          <w:szCs w:val="22"/>
          <w:lang w:eastAsia="hr-HR"/>
        </w:rPr>
        <w:t xml:space="preserve"> zdravstvene </w:t>
      </w:r>
      <w:r w:rsidRPr="009268C9">
        <w:rPr>
          <w:rFonts w:cs="Arial"/>
          <w:szCs w:val="22"/>
        </w:rPr>
        <w:t>zaštite predškolske djece i zdravstvene zaštite žena te osnovn</w:t>
      </w:r>
      <w:r w:rsidR="006B2C2B">
        <w:rPr>
          <w:rFonts w:cs="Arial"/>
          <w:szCs w:val="22"/>
        </w:rPr>
        <w:t>e</w:t>
      </w:r>
      <w:r w:rsidRPr="009268C9">
        <w:rPr>
          <w:rFonts w:cs="Arial"/>
          <w:szCs w:val="22"/>
        </w:rPr>
        <w:t xml:space="preserve"> podlog</w:t>
      </w:r>
      <w:r w:rsidR="006B2C2B">
        <w:rPr>
          <w:rFonts w:cs="Arial"/>
          <w:szCs w:val="22"/>
        </w:rPr>
        <w:t>e</w:t>
      </w:r>
      <w:r w:rsidRPr="009268C9">
        <w:rPr>
          <w:rFonts w:cs="Arial"/>
          <w:szCs w:val="22"/>
        </w:rPr>
        <w:t xml:space="preserve"> za djelatnost dentalne zdravstvene zaštite (polivalentne)</w:t>
      </w:r>
    </w:p>
    <w:p w:rsidR="00D518A3" w:rsidRPr="009268C9" w:rsidRDefault="00D518A3" w:rsidP="006B2C2B">
      <w:pPr>
        <w:ind w:left="720"/>
        <w:rPr>
          <w:rFonts w:cs="Arial"/>
          <w:szCs w:val="22"/>
        </w:rPr>
      </w:pPr>
    </w:p>
    <w:p w:rsidR="00D518A3" w:rsidRPr="009268C9" w:rsidRDefault="00D518A3" w:rsidP="006B2C2B">
      <w:pPr>
        <w:numPr>
          <w:ilvl w:val="0"/>
          <w:numId w:val="10"/>
        </w:numPr>
        <w:rPr>
          <w:rFonts w:eastAsia="Times New Roman" w:cs="Arial"/>
          <w:szCs w:val="22"/>
          <w:lang w:eastAsia="hr-HR"/>
        </w:rPr>
      </w:pPr>
      <w:r w:rsidRPr="009268C9">
        <w:rPr>
          <w:rFonts w:cs="Arial"/>
          <w:szCs w:val="22"/>
        </w:rPr>
        <w:t xml:space="preserve">podloge za </w:t>
      </w:r>
      <w:r w:rsidRPr="009268C9">
        <w:rPr>
          <w:rFonts w:eastAsia="Times New Roman" w:cs="Arial"/>
          <w:szCs w:val="22"/>
          <w:lang w:eastAsia="hr-HR"/>
        </w:rPr>
        <w:t>dodatne mogućnosti (posebni programi/preventivni programi, skupna praksa, 5*), i to za djelatnosti opće/obiteljske medicine, zaštite predškolske djece, zdravstvene zaštite žena i dentalne zdravstvene zaštite (polivalentne)</w:t>
      </w:r>
    </w:p>
    <w:p w:rsidR="00D518A3" w:rsidRPr="009268C9" w:rsidRDefault="00D518A3" w:rsidP="006B2C2B">
      <w:pPr>
        <w:ind w:left="720"/>
        <w:rPr>
          <w:rFonts w:eastAsia="Times New Roman" w:cs="Arial"/>
          <w:b/>
          <w:szCs w:val="22"/>
          <w:lang w:eastAsia="hr-HR"/>
        </w:rPr>
      </w:pPr>
      <w:r w:rsidRPr="009268C9">
        <w:rPr>
          <w:rFonts w:eastAsia="Times New Roman" w:cs="Arial"/>
          <w:b/>
          <w:szCs w:val="22"/>
          <w:lang w:eastAsia="hr-HR"/>
        </w:rPr>
        <w:t xml:space="preserve">Ponude za dodatne mogućnosti mogu podnijeti </w:t>
      </w:r>
      <w:r w:rsidR="008738C0">
        <w:rPr>
          <w:rFonts w:eastAsia="Times New Roman" w:cs="Arial"/>
          <w:b/>
          <w:szCs w:val="22"/>
          <w:lang w:eastAsia="hr-HR"/>
        </w:rPr>
        <w:t xml:space="preserve">zdravstvene </w:t>
      </w:r>
      <w:r w:rsidRPr="009268C9">
        <w:rPr>
          <w:rFonts w:eastAsia="Times New Roman" w:cs="Arial"/>
          <w:b/>
          <w:szCs w:val="22"/>
          <w:lang w:eastAsia="hr-HR"/>
        </w:rPr>
        <w:t>ustanove i privatni zdravstveni radnici.</w:t>
      </w:r>
    </w:p>
    <w:p w:rsidR="00D518A3" w:rsidRPr="009268C9" w:rsidRDefault="00D518A3" w:rsidP="00D518A3">
      <w:pPr>
        <w:ind w:left="708"/>
        <w:jc w:val="left"/>
        <w:rPr>
          <w:rFonts w:eastAsia="Times New Roman" w:cs="Arial"/>
          <w:szCs w:val="22"/>
          <w:lang w:eastAsia="hr-HR"/>
        </w:rPr>
      </w:pPr>
    </w:p>
    <w:p w:rsidR="00D518A3" w:rsidRPr="00D518A3" w:rsidRDefault="00D518A3" w:rsidP="00D518A3">
      <w:pPr>
        <w:rPr>
          <w:rFonts w:eastAsia="Times New Roman" w:cs="Arial"/>
          <w:i/>
          <w:color w:val="000000" w:themeColor="text1"/>
          <w:szCs w:val="22"/>
          <w:lang w:eastAsia="hr-HR"/>
        </w:rPr>
      </w:pPr>
      <w:r w:rsidRPr="009268C9">
        <w:rPr>
          <w:rFonts w:eastAsia="Times New Roman" w:cs="Arial"/>
          <w:i/>
          <w:szCs w:val="22"/>
          <w:lang w:eastAsia="hr-HR"/>
        </w:rPr>
        <w:lastRenderedPageBreak/>
        <w:t>Podloge pod I. i II. možete naći</w:t>
      </w:r>
      <w:r w:rsidR="00271186">
        <w:rPr>
          <w:rFonts w:eastAsia="Times New Roman" w:cs="Arial"/>
          <w:i/>
          <w:szCs w:val="22"/>
          <w:lang w:eastAsia="hr-HR"/>
        </w:rPr>
        <w:t xml:space="preserve"> </w:t>
      </w:r>
      <w:r w:rsidRPr="00D518A3">
        <w:rPr>
          <w:rFonts w:eastAsia="Times New Roman" w:cs="Arial"/>
          <w:i/>
          <w:color w:val="FF0000"/>
          <w:szCs w:val="22"/>
          <w:lang w:eastAsia="hr-HR"/>
        </w:rPr>
        <w:t>ovdje</w:t>
      </w:r>
      <w:r w:rsidRPr="00D518A3">
        <w:rPr>
          <w:rFonts w:eastAsia="Times New Roman" w:cs="Arial"/>
          <w:i/>
          <w:color w:val="000000" w:themeColor="text1"/>
          <w:szCs w:val="22"/>
          <w:lang w:eastAsia="hr-HR"/>
        </w:rPr>
        <w:t>.</w:t>
      </w:r>
    </w:p>
    <w:p w:rsidR="00D518A3" w:rsidRPr="00D518A3" w:rsidRDefault="00D518A3" w:rsidP="00D518A3">
      <w:pPr>
        <w:rPr>
          <w:rFonts w:eastAsia="Times New Roman" w:cs="Arial"/>
          <w:i/>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opća/obiteljska medicina</w:t>
      </w:r>
    </w:p>
    <w:p w:rsidR="00D518A3" w:rsidRPr="00D518A3" w:rsidRDefault="00D518A3" w:rsidP="00D518A3">
      <w:pPr>
        <w:ind w:left="720"/>
        <w:rPr>
          <w:rFonts w:eastAsia="Times New Roman" w:cs="Arial"/>
          <w:color w:val="FF0000"/>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D312EA">
        <w:rPr>
          <w:rFonts w:eastAsia="Times New Roman" w:cs="Arial"/>
          <w:color w:val="FF0000"/>
          <w:szCs w:val="22"/>
          <w:lang w:eastAsia="hr-HR"/>
        </w:rPr>
        <w:t>Dr_med_</w:t>
      </w:r>
      <w:r w:rsidR="00E33444">
        <w:rPr>
          <w:rFonts w:eastAsia="Times New Roman" w:cs="Arial"/>
          <w:color w:val="FF0000"/>
          <w:szCs w:val="22"/>
          <w:lang w:eastAsia="hr-HR"/>
        </w:rPr>
        <w:t>2</w:t>
      </w:r>
      <w:r w:rsidR="00F2145C">
        <w:rPr>
          <w:rFonts w:eastAsia="Times New Roman" w:cs="Arial"/>
          <w:color w:val="FF0000"/>
          <w:szCs w:val="22"/>
          <w:lang w:eastAsia="hr-HR"/>
        </w:rPr>
        <w:t>5</w:t>
      </w:r>
      <w:r w:rsidRPr="00D518A3">
        <w:rPr>
          <w:rFonts w:eastAsia="Times New Roman" w:cs="Arial"/>
          <w:color w:val="FF0000"/>
          <w:szCs w:val="22"/>
          <w:lang w:eastAsia="hr-HR"/>
        </w:rPr>
        <w:t>.doc</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b) dodatne mogućnosti</w:t>
      </w:r>
      <w:r w:rsidRPr="00D518A3">
        <w:rPr>
          <w:rFonts w:eastAsia="Times New Roman" w:cs="Arial"/>
          <w:color w:val="FF0000"/>
          <w:szCs w:val="22"/>
        </w:rPr>
        <w:t xml:space="preserve">         OM_dod.mogucnosti.doc</w:t>
      </w:r>
    </w:p>
    <w:p w:rsidR="00D518A3" w:rsidRPr="00D518A3" w:rsidRDefault="00D518A3" w:rsidP="00D518A3">
      <w:pPr>
        <w:jc w:val="left"/>
        <w:rPr>
          <w:rFonts w:eastAsia="Times New Roman" w:cs="Arial"/>
          <w:color w:val="FF0000"/>
          <w:szCs w:val="22"/>
        </w:rPr>
      </w:pPr>
      <w:r w:rsidRPr="00D518A3">
        <w:rPr>
          <w:rFonts w:eastAsia="Times New Roman" w:cs="Arial"/>
          <w:color w:val="FF0000"/>
          <w:szCs w:val="22"/>
        </w:rPr>
        <w:t xml:space="preserve">                                                          Izjava o sudjelovanju u </w:t>
      </w:r>
      <w:proofErr w:type="spellStart"/>
      <w:r w:rsidRPr="00D518A3">
        <w:rPr>
          <w:rFonts w:eastAsia="Times New Roman" w:cs="Arial"/>
          <w:color w:val="FF0000"/>
          <w:szCs w:val="22"/>
        </w:rPr>
        <w:t>peer</w:t>
      </w:r>
      <w:proofErr w:type="spellEnd"/>
      <w:r w:rsidRPr="00D518A3">
        <w:rPr>
          <w:rFonts w:eastAsia="Times New Roman" w:cs="Arial"/>
          <w:color w:val="FF0000"/>
          <w:szCs w:val="22"/>
        </w:rPr>
        <w:t xml:space="preserve"> grupi.doc</w:t>
      </w:r>
    </w:p>
    <w:p w:rsidR="00D518A3" w:rsidRPr="00D518A3" w:rsidRDefault="00D518A3" w:rsidP="00D518A3">
      <w:pPr>
        <w:ind w:left="720"/>
        <w:rPr>
          <w:rFonts w:eastAsia="Times New Roman" w:cs="Arial"/>
          <w:color w:val="000000" w:themeColor="text1"/>
          <w:sz w:val="16"/>
          <w:szCs w:val="16"/>
          <w:lang w:eastAsia="hr-HR"/>
        </w:rPr>
      </w:pP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zdravstvena zaštita predškolske djece</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D312EA">
        <w:rPr>
          <w:rFonts w:eastAsia="Times New Roman" w:cs="Arial"/>
          <w:color w:val="FF0000"/>
          <w:szCs w:val="22"/>
          <w:lang w:eastAsia="hr-HR"/>
        </w:rPr>
        <w:t>Dr_med_</w:t>
      </w:r>
      <w:r w:rsidR="00E33444">
        <w:rPr>
          <w:rFonts w:eastAsia="Times New Roman" w:cs="Arial"/>
          <w:color w:val="FF0000"/>
          <w:szCs w:val="22"/>
          <w:lang w:eastAsia="hr-HR"/>
        </w:rPr>
        <w:t>2</w:t>
      </w:r>
      <w:r w:rsidR="00F2145C">
        <w:rPr>
          <w:rFonts w:eastAsia="Times New Roman" w:cs="Arial"/>
          <w:color w:val="FF0000"/>
          <w:szCs w:val="22"/>
          <w:lang w:eastAsia="hr-HR"/>
        </w:rPr>
        <w:t>5.</w:t>
      </w:r>
      <w:r w:rsidRPr="00D518A3">
        <w:rPr>
          <w:rFonts w:eastAsia="Times New Roman" w:cs="Arial"/>
          <w:color w:val="FF0000"/>
          <w:szCs w:val="22"/>
          <w:lang w:eastAsia="hr-HR"/>
        </w:rPr>
        <w:t>doc</w:t>
      </w:r>
    </w:p>
    <w:p w:rsidR="00D518A3" w:rsidRPr="00D518A3" w:rsidRDefault="00D518A3" w:rsidP="00D518A3">
      <w:pPr>
        <w:ind w:left="720"/>
        <w:rPr>
          <w:rFonts w:eastAsia="Times New Roman" w:cs="Arial"/>
          <w:color w:val="000000"/>
          <w:szCs w:val="22"/>
          <w:lang w:eastAsia="hr-HR"/>
        </w:rPr>
      </w:pPr>
      <w:r w:rsidRPr="009268C9">
        <w:rPr>
          <w:rFonts w:eastAsia="Times New Roman" w:cs="Arial"/>
          <w:szCs w:val="22"/>
          <w:lang w:eastAsia="hr-HR"/>
        </w:rPr>
        <w:t>b) dodatne mogućnosti</w:t>
      </w:r>
      <w:r w:rsidR="003F09D6">
        <w:rPr>
          <w:rFonts w:eastAsia="Times New Roman" w:cs="Arial"/>
          <w:szCs w:val="22"/>
          <w:lang w:eastAsia="hr-HR"/>
        </w:rPr>
        <w:tab/>
      </w:r>
      <w:r w:rsidRPr="00D518A3">
        <w:rPr>
          <w:rFonts w:eastAsia="Times New Roman" w:cs="Arial"/>
          <w:color w:val="FF0000"/>
          <w:szCs w:val="22"/>
          <w:lang w:eastAsia="hr-HR"/>
        </w:rPr>
        <w:t>PED_dod.mogucnosti.doc</w:t>
      </w:r>
    </w:p>
    <w:p w:rsidR="00D518A3" w:rsidRPr="00D518A3" w:rsidRDefault="00D518A3" w:rsidP="00D518A3">
      <w:pPr>
        <w:ind w:left="720"/>
        <w:rPr>
          <w:rFonts w:eastAsia="Times New Roman" w:cs="Arial"/>
          <w:color w:val="FF0000"/>
          <w:szCs w:val="22"/>
          <w:lang w:eastAsia="hr-HR"/>
        </w:rPr>
      </w:pPr>
      <w:r w:rsidRPr="00D518A3">
        <w:rPr>
          <w:rFonts w:eastAsia="Times New Roman" w:cs="Arial"/>
          <w:color w:val="FF0000"/>
          <w:szCs w:val="22"/>
          <w:lang w:eastAsia="hr-HR"/>
        </w:rPr>
        <w:t xml:space="preserve">                                           </w:t>
      </w:r>
      <w:r w:rsidR="003F09D6">
        <w:rPr>
          <w:rFonts w:eastAsia="Times New Roman" w:cs="Arial"/>
          <w:color w:val="FF0000"/>
          <w:szCs w:val="22"/>
          <w:lang w:eastAsia="hr-HR"/>
        </w:rPr>
        <w:t xml:space="preserve">  </w:t>
      </w:r>
      <w:r w:rsidRPr="00D518A3">
        <w:rPr>
          <w:rFonts w:eastAsia="Times New Roman" w:cs="Arial"/>
          <w:color w:val="FF0000"/>
          <w:szCs w:val="22"/>
          <w:lang w:eastAsia="hr-HR"/>
        </w:rPr>
        <w:t xml:space="preserve"> Izjava o sudjelovanju u </w:t>
      </w:r>
      <w:proofErr w:type="spellStart"/>
      <w:r w:rsidRPr="00D518A3">
        <w:rPr>
          <w:rFonts w:eastAsia="Times New Roman" w:cs="Arial"/>
          <w:color w:val="FF0000"/>
          <w:szCs w:val="22"/>
          <w:lang w:eastAsia="hr-HR"/>
        </w:rPr>
        <w:t>peer</w:t>
      </w:r>
      <w:proofErr w:type="spellEnd"/>
      <w:r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FF0000"/>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zdravstvena zaštita žena</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E33444">
        <w:rPr>
          <w:rFonts w:eastAsia="Times New Roman" w:cs="Arial"/>
          <w:color w:val="FF0000"/>
          <w:szCs w:val="22"/>
          <w:lang w:eastAsia="hr-HR"/>
        </w:rPr>
        <w:t>Dr_med_2</w:t>
      </w:r>
      <w:r w:rsidR="00F2145C">
        <w:rPr>
          <w:rFonts w:eastAsia="Times New Roman" w:cs="Arial"/>
          <w:color w:val="FF0000"/>
          <w:szCs w:val="22"/>
          <w:lang w:eastAsia="hr-HR"/>
        </w:rPr>
        <w:t>5</w:t>
      </w:r>
      <w:r w:rsidRPr="00D518A3">
        <w:rPr>
          <w:rFonts w:eastAsia="Times New Roman" w:cs="Arial"/>
          <w:color w:val="FF0000"/>
          <w:szCs w:val="22"/>
          <w:lang w:eastAsia="hr-HR"/>
        </w:rPr>
        <w:t>.doc</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b) dodatne mogućnosti</w:t>
      </w:r>
      <w:r w:rsidR="003F09D6">
        <w:rPr>
          <w:rFonts w:eastAsia="Times New Roman" w:cs="Arial"/>
          <w:szCs w:val="22"/>
          <w:lang w:eastAsia="hr-HR"/>
        </w:rPr>
        <w:tab/>
      </w:r>
      <w:r w:rsidRPr="00D518A3">
        <w:rPr>
          <w:rFonts w:eastAsia="Times New Roman" w:cs="Arial"/>
          <w:color w:val="FF0000"/>
          <w:szCs w:val="22"/>
          <w:lang w:eastAsia="hr-HR"/>
        </w:rPr>
        <w:t>GIN_dod.mogucnosti.doc</w:t>
      </w:r>
    </w:p>
    <w:p w:rsidR="00D518A3" w:rsidRPr="00D518A3" w:rsidRDefault="003F09D6" w:rsidP="00D518A3">
      <w:pPr>
        <w:ind w:left="720"/>
        <w:rPr>
          <w:rFonts w:eastAsia="Times New Roman" w:cs="Arial"/>
          <w:color w:val="FF0000"/>
          <w:szCs w:val="22"/>
          <w:lang w:eastAsia="hr-HR"/>
        </w:rPr>
      </w:pP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sidR="00D518A3" w:rsidRPr="00D518A3">
        <w:rPr>
          <w:rFonts w:eastAsia="Times New Roman" w:cs="Arial"/>
          <w:color w:val="FF0000"/>
          <w:szCs w:val="22"/>
          <w:lang w:eastAsia="hr-HR"/>
        </w:rPr>
        <w:t xml:space="preserve">Izjava o sudjelovanju u </w:t>
      </w:r>
      <w:proofErr w:type="spellStart"/>
      <w:r w:rsidR="00D518A3" w:rsidRPr="00D518A3">
        <w:rPr>
          <w:rFonts w:eastAsia="Times New Roman" w:cs="Arial"/>
          <w:color w:val="FF0000"/>
          <w:szCs w:val="22"/>
          <w:lang w:eastAsia="hr-HR"/>
        </w:rPr>
        <w:t>peer</w:t>
      </w:r>
      <w:proofErr w:type="spellEnd"/>
      <w:r w:rsidR="00D518A3"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FF0000"/>
          <w:szCs w:val="22"/>
          <w:lang w:eastAsia="hr-HR"/>
        </w:rPr>
      </w:pP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dentalna zdravstvena zaštita (polivalentn</w:t>
      </w:r>
      <w:r w:rsidR="00EE7605">
        <w:rPr>
          <w:rFonts w:eastAsia="Times New Roman" w:cs="Arial"/>
          <w:szCs w:val="22"/>
          <w:lang w:eastAsia="hr-HR"/>
        </w:rPr>
        <w:t>a</w:t>
      </w:r>
      <w:r w:rsidRPr="009268C9">
        <w:rPr>
          <w:rFonts w:eastAsia="Times New Roman" w:cs="Arial"/>
          <w:szCs w:val="22"/>
          <w:lang w:eastAsia="hr-HR"/>
        </w:rPr>
        <w:t>)</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a) osnovna podloga</w:t>
      </w:r>
      <w:r w:rsidR="003F09D6">
        <w:rPr>
          <w:rFonts w:eastAsia="Times New Roman" w:cs="Arial"/>
          <w:szCs w:val="22"/>
        </w:rPr>
        <w:tab/>
      </w:r>
      <w:r w:rsidR="003F09D6">
        <w:rPr>
          <w:rFonts w:eastAsia="Times New Roman" w:cs="Arial"/>
          <w:szCs w:val="22"/>
        </w:rPr>
        <w:tab/>
      </w:r>
      <w:r w:rsidR="00D312EA">
        <w:rPr>
          <w:rFonts w:eastAsia="Times New Roman" w:cs="Arial"/>
          <w:color w:val="FF0000"/>
          <w:szCs w:val="22"/>
        </w:rPr>
        <w:t>Dr_dent_</w:t>
      </w:r>
      <w:r w:rsidR="00E33444">
        <w:rPr>
          <w:rFonts w:eastAsia="Times New Roman" w:cs="Arial"/>
          <w:color w:val="FF0000"/>
          <w:szCs w:val="22"/>
        </w:rPr>
        <w:t>2</w:t>
      </w:r>
      <w:r w:rsidR="00F2145C">
        <w:rPr>
          <w:rFonts w:eastAsia="Times New Roman" w:cs="Arial"/>
          <w:color w:val="FF0000"/>
          <w:szCs w:val="22"/>
        </w:rPr>
        <w:t>5</w:t>
      </w:r>
      <w:r w:rsidRPr="00D518A3">
        <w:rPr>
          <w:rFonts w:eastAsia="Times New Roman" w:cs="Arial"/>
          <w:color w:val="FF0000"/>
          <w:szCs w:val="22"/>
        </w:rPr>
        <w:t>.doc</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b) dodatne mogućnosti</w:t>
      </w:r>
      <w:r w:rsidR="003F09D6">
        <w:rPr>
          <w:rFonts w:eastAsia="Times New Roman" w:cs="Arial"/>
          <w:szCs w:val="22"/>
        </w:rPr>
        <w:tab/>
      </w:r>
      <w:r w:rsidRPr="00D518A3">
        <w:rPr>
          <w:rFonts w:eastAsia="Times New Roman" w:cs="Arial"/>
          <w:color w:val="FF0000"/>
          <w:szCs w:val="22"/>
        </w:rPr>
        <w:t>DENT_dod.mogucnosti.doc</w:t>
      </w:r>
    </w:p>
    <w:p w:rsidR="00D518A3" w:rsidRPr="00D518A3" w:rsidRDefault="003F09D6" w:rsidP="00D518A3">
      <w:pPr>
        <w:ind w:left="720"/>
        <w:rPr>
          <w:rFonts w:eastAsia="Times New Roman" w:cs="Arial"/>
          <w:color w:val="FF0000"/>
          <w:szCs w:val="22"/>
          <w:lang w:eastAsia="hr-HR"/>
        </w:rPr>
      </w:pP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sidR="00D518A3" w:rsidRPr="00D518A3">
        <w:rPr>
          <w:rFonts w:eastAsia="Times New Roman" w:cs="Arial"/>
          <w:color w:val="FF0000"/>
          <w:szCs w:val="22"/>
          <w:lang w:eastAsia="hr-HR"/>
        </w:rPr>
        <w:t xml:space="preserve">Izjava o sudjelovanju u </w:t>
      </w:r>
      <w:proofErr w:type="spellStart"/>
      <w:r w:rsidR="00D518A3" w:rsidRPr="00D518A3">
        <w:rPr>
          <w:rFonts w:eastAsia="Times New Roman" w:cs="Arial"/>
          <w:color w:val="FF0000"/>
          <w:szCs w:val="22"/>
          <w:lang w:eastAsia="hr-HR"/>
        </w:rPr>
        <w:t>peer</w:t>
      </w:r>
      <w:proofErr w:type="spellEnd"/>
      <w:r w:rsidR="00D518A3"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ind w:left="720"/>
        <w:rPr>
          <w:rFonts w:eastAsia="Times New Roman" w:cs="Arial"/>
          <w:szCs w:val="22"/>
          <w:lang w:eastAsia="hr-HR"/>
        </w:rPr>
      </w:pPr>
    </w:p>
    <w:p w:rsidR="00D518A3" w:rsidRPr="009268C9" w:rsidRDefault="00D518A3" w:rsidP="008A3AD9">
      <w:pPr>
        <w:numPr>
          <w:ilvl w:val="0"/>
          <w:numId w:val="7"/>
        </w:numPr>
        <w:ind w:left="851"/>
        <w:jc w:val="left"/>
        <w:rPr>
          <w:rFonts w:eastAsia="Times New Roman" w:cs="Arial"/>
          <w:szCs w:val="22"/>
          <w:u w:val="single"/>
          <w:lang w:eastAsia="hr-HR"/>
        </w:rPr>
      </w:pPr>
      <w:r w:rsidRPr="009268C9">
        <w:rPr>
          <w:rFonts w:eastAsia="Times New Roman" w:cs="Arial"/>
          <w:b/>
          <w:szCs w:val="22"/>
          <w:u w:val="single"/>
          <w:lang w:eastAsia="hr-HR"/>
        </w:rPr>
        <w:t>OSNOVNA PODLOGA</w:t>
      </w:r>
    </w:p>
    <w:p w:rsidR="00D518A3" w:rsidRPr="009268C9" w:rsidRDefault="00D518A3" w:rsidP="00D518A3">
      <w:pPr>
        <w:ind w:left="1080"/>
        <w:jc w:val="left"/>
        <w:rPr>
          <w:rFonts w:eastAsia="Times New Roman" w:cs="Arial"/>
          <w:szCs w:val="22"/>
          <w:u w:val="single"/>
          <w:lang w:eastAsia="hr-HR"/>
        </w:rPr>
      </w:pPr>
    </w:p>
    <w:p w:rsidR="00D518A3" w:rsidRPr="009268C9" w:rsidRDefault="00D518A3" w:rsidP="00D518A3">
      <w:pPr>
        <w:ind w:left="708"/>
        <w:rPr>
          <w:rFonts w:eastAsia="Times New Roman" w:cs="Arial"/>
          <w:b/>
          <w:szCs w:val="22"/>
          <w:lang w:eastAsia="hr-HR"/>
        </w:rPr>
      </w:pPr>
      <w:r w:rsidRPr="009268C9">
        <w:rPr>
          <w:rFonts w:eastAsia="Times New Roman" w:cs="Arial"/>
          <w:b/>
          <w:szCs w:val="22"/>
          <w:lang w:eastAsia="hr-HR"/>
        </w:rPr>
        <w:t xml:space="preserve"> Djelatnosti: Opća/obiteljska medicina, zdravstvena zaštita predškolske djece, zdravstvena zaštita žena, dentalna zdravstvena zaštita (polivalentna)</w:t>
      </w:r>
    </w:p>
    <w:p w:rsidR="00D518A3" w:rsidRPr="009268C9" w:rsidRDefault="00D518A3" w:rsidP="00D518A3">
      <w:pPr>
        <w:ind w:left="360"/>
        <w:rPr>
          <w:rFonts w:eastAsia="Times New Roman" w:cs="Arial"/>
          <w:szCs w:val="22"/>
          <w:u w:val="single"/>
          <w:lang w:eastAsia="hr-HR"/>
        </w:rPr>
      </w:pPr>
    </w:p>
    <w:p w:rsidR="008578AC" w:rsidRPr="00C0463B" w:rsidRDefault="008578AC" w:rsidP="008578AC">
      <w:pPr>
        <w:ind w:firstLine="708"/>
        <w:rPr>
          <w:rFonts w:eastAsia="Times New Roman" w:cs="Arial"/>
          <w:szCs w:val="22"/>
          <w:lang w:eastAsia="hr-HR"/>
        </w:rPr>
      </w:pPr>
      <w:r w:rsidRPr="00C0463B">
        <w:rPr>
          <w:rFonts w:eastAsia="Times New Roman" w:cs="Arial"/>
          <w:szCs w:val="22"/>
          <w:lang w:eastAsia="hr-HR"/>
        </w:rPr>
        <w:t>Obvezne podatke potrebno je upisati u za to predviđene rubrike i priložiti sve navedene priloge</w:t>
      </w:r>
      <w:r w:rsidR="003E6C8B">
        <w:rPr>
          <w:rFonts w:eastAsia="Times New Roman" w:cs="Arial"/>
          <w:szCs w:val="22"/>
          <w:lang w:eastAsia="hr-HR"/>
        </w:rPr>
        <w:t xml:space="preserve"> </w:t>
      </w:r>
      <w:r w:rsidR="003E6C8B" w:rsidRPr="003E6C8B">
        <w:rPr>
          <w:rFonts w:eastAsia="Times New Roman" w:cs="Arial"/>
          <w:szCs w:val="22"/>
          <w:lang w:eastAsia="hr-HR"/>
        </w:rPr>
        <w:t>(uključujući i preslike Izjava o izboru/promjeni izabranog doktora) navedene u ponudbenoj dokumentaciji.</w:t>
      </w:r>
      <w:r w:rsidRPr="00C0463B">
        <w:rPr>
          <w:rFonts w:eastAsia="Times New Roman" w:cs="Arial"/>
          <w:szCs w:val="22"/>
          <w:lang w:eastAsia="hr-HR"/>
        </w:rPr>
        <w:tab/>
      </w:r>
    </w:p>
    <w:p w:rsidR="00D518A3" w:rsidRPr="00C0463B" w:rsidRDefault="005004E0" w:rsidP="005D1DFD">
      <w:pPr>
        <w:ind w:firstLine="708"/>
        <w:rPr>
          <w:shd w:val="clear" w:color="auto" w:fill="FFFFFF"/>
        </w:rPr>
      </w:pPr>
      <w:r w:rsidRPr="00C0463B">
        <w:rPr>
          <w:rFonts w:eastAsia="Times New Roman" w:cs="Arial"/>
          <w:szCs w:val="22"/>
          <w:lang w:eastAsia="hr-HR"/>
        </w:rPr>
        <w:t xml:space="preserve">Ističemo kako se od 1. svibnja 2024. godine u skladu s </w:t>
      </w:r>
      <w:r w:rsidR="008578AC" w:rsidRPr="00C0463B">
        <w:rPr>
          <w:rFonts w:eastAsia="Times New Roman" w:cs="Arial"/>
          <w:szCs w:val="22"/>
          <w:lang w:eastAsia="hr-HR"/>
        </w:rPr>
        <w:t xml:space="preserve"> Pravilnik</w:t>
      </w:r>
      <w:r w:rsidRPr="00C0463B">
        <w:rPr>
          <w:rFonts w:eastAsia="Times New Roman" w:cs="Arial"/>
          <w:szCs w:val="22"/>
          <w:lang w:eastAsia="hr-HR"/>
        </w:rPr>
        <w:t>om</w:t>
      </w:r>
      <w:r w:rsidR="008578AC" w:rsidRPr="00C0463B">
        <w:rPr>
          <w:rFonts w:eastAsia="Times New Roman" w:cs="Arial"/>
          <w:szCs w:val="22"/>
          <w:lang w:eastAsia="hr-HR"/>
        </w:rPr>
        <w:t xml:space="preserve"> o načinu izbora doktora primarne zdravstvene zaštite</w:t>
      </w:r>
      <w:r w:rsidRPr="00C0463B">
        <w:rPr>
          <w:rFonts w:eastAsia="Times New Roman" w:cs="Arial"/>
          <w:szCs w:val="22"/>
          <w:lang w:eastAsia="hr-HR"/>
        </w:rPr>
        <w:t xml:space="preserve"> („Narodne novine“ broj  8/24. i 37/24.</w:t>
      </w:r>
      <w:r w:rsidR="008578AC" w:rsidRPr="00C0463B">
        <w:rPr>
          <w:rFonts w:eastAsia="Times New Roman" w:cs="Arial"/>
          <w:szCs w:val="22"/>
          <w:lang w:eastAsia="hr-HR"/>
        </w:rPr>
        <w:t>,</w:t>
      </w:r>
      <w:r w:rsidR="009D3A7C" w:rsidRPr="00C0463B">
        <w:rPr>
          <w:rFonts w:eastAsia="Times New Roman" w:cs="Arial"/>
          <w:szCs w:val="22"/>
          <w:lang w:eastAsia="hr-HR"/>
        </w:rPr>
        <w:t>u daljnjem tekstu: Pravilnik)</w:t>
      </w:r>
      <w:r w:rsidRPr="00C0463B">
        <w:rPr>
          <w:shd w:val="clear" w:color="auto" w:fill="FFFFFF"/>
        </w:rPr>
        <w:t xml:space="preserve"> osigurana osoba može opredijeliti za doktora koji </w:t>
      </w:r>
      <w:r w:rsidR="005D1DFD" w:rsidRPr="00C0463B">
        <w:rPr>
          <w:shd w:val="clear" w:color="auto" w:fill="FFFFFF"/>
        </w:rPr>
        <w:t xml:space="preserve">se nalazi na popisu doktora koji je u </w:t>
      </w:r>
      <w:r w:rsidRPr="00C0463B">
        <w:rPr>
          <w:shd w:val="clear" w:color="auto" w:fill="FFFFFF"/>
        </w:rPr>
        <w:t xml:space="preserve">statusu kandidata za ugovornog doktora Zavoda (u daljnjem tekstu: potencijalni doktor) </w:t>
      </w:r>
      <w:r w:rsidR="005D1DFD" w:rsidRPr="00C0463B">
        <w:rPr>
          <w:shd w:val="clear" w:color="auto" w:fill="FFFFFF"/>
        </w:rPr>
        <w:t>i to isključivo u ordinaciji doktora putem</w:t>
      </w:r>
      <w:r w:rsidR="005D1DFD" w:rsidRPr="00C0463B">
        <w:t xml:space="preserve"> </w:t>
      </w:r>
      <w:r w:rsidR="005D1DFD" w:rsidRPr="00C0463B">
        <w:rPr>
          <w:shd w:val="clear" w:color="auto" w:fill="FFFFFF"/>
        </w:rPr>
        <w:t>poslovnog elektroničkog sustava ili putem usluga HZZO-a za e-građane korištenjem Portala zdravlja</w:t>
      </w:r>
      <w:r w:rsidR="009D3A7C" w:rsidRPr="00C0463B">
        <w:rPr>
          <w:shd w:val="clear" w:color="auto" w:fill="FFFFFF"/>
        </w:rPr>
        <w:t>, a sve na način propisan Pravilnikom.</w:t>
      </w:r>
    </w:p>
    <w:p w:rsidR="005D1DFD" w:rsidRPr="00C0463B" w:rsidRDefault="005D1DFD" w:rsidP="005D1DFD">
      <w:pPr>
        <w:autoSpaceDN w:val="0"/>
        <w:spacing w:after="160" w:line="259" w:lineRule="auto"/>
        <w:ind w:firstLine="708"/>
        <w:contextualSpacing/>
        <w:rPr>
          <w:rFonts w:eastAsia="Calibri" w:cs="Arial"/>
          <w:szCs w:val="22"/>
        </w:rPr>
      </w:pPr>
      <w:r w:rsidRPr="00C0463B">
        <w:rPr>
          <w:rFonts w:eastAsia="Calibri" w:cs="Arial"/>
          <w:szCs w:val="22"/>
        </w:rPr>
        <w:t xml:space="preserve">Na taj se način u svakom trenutku </w:t>
      </w:r>
      <w:r w:rsidR="009D3A7C" w:rsidRPr="00C0463B">
        <w:rPr>
          <w:rFonts w:eastAsia="Calibri" w:cs="Arial"/>
          <w:szCs w:val="22"/>
        </w:rPr>
        <w:t>zna</w:t>
      </w:r>
      <w:r w:rsidRPr="00C0463B">
        <w:rPr>
          <w:rFonts w:eastAsia="Calibri" w:cs="Arial"/>
          <w:szCs w:val="22"/>
        </w:rPr>
        <w:t xml:space="preserve"> broj osiguranih osoba opredijelj</w:t>
      </w:r>
      <w:r w:rsidR="009D3A7C" w:rsidRPr="00C0463B">
        <w:rPr>
          <w:rFonts w:eastAsia="Calibri" w:cs="Arial"/>
          <w:szCs w:val="22"/>
        </w:rPr>
        <w:t>en za potencijalnog doktora.</w:t>
      </w:r>
    </w:p>
    <w:p w:rsidR="009D3A7C" w:rsidRPr="00C0463B" w:rsidRDefault="009D3A7C" w:rsidP="009D3A7C">
      <w:pPr>
        <w:tabs>
          <w:tab w:val="left" w:pos="720"/>
        </w:tabs>
        <w:spacing w:before="120" w:after="120" w:line="240" w:lineRule="atLeast"/>
        <w:rPr>
          <w:rFonts w:cs="Arial"/>
          <w:szCs w:val="22"/>
        </w:rPr>
      </w:pPr>
      <w:r w:rsidRPr="00C0463B">
        <w:rPr>
          <w:rFonts w:eastAsia="Calibri" w:cs="Arial"/>
          <w:szCs w:val="22"/>
        </w:rPr>
        <w:tab/>
        <w:t xml:space="preserve">Zavod prilikom odabira ponuditelja gleda </w:t>
      </w:r>
      <w:r w:rsidRPr="00C0463B">
        <w:rPr>
          <w:rFonts w:cs="Arial"/>
          <w:szCs w:val="22"/>
        </w:rPr>
        <w:t>broj opredijeljenih osiguranih osoba na zadnji dan natječaja.</w:t>
      </w:r>
    </w:p>
    <w:p w:rsidR="009D3A7C" w:rsidRDefault="009D3A7C" w:rsidP="005D1DFD">
      <w:pPr>
        <w:autoSpaceDN w:val="0"/>
        <w:spacing w:after="160" w:line="259" w:lineRule="auto"/>
        <w:ind w:firstLine="708"/>
        <w:contextualSpacing/>
        <w:rPr>
          <w:rFonts w:eastAsia="Calibri" w:cs="Arial"/>
          <w:color w:val="404040"/>
          <w:szCs w:val="22"/>
        </w:rPr>
      </w:pPr>
    </w:p>
    <w:p w:rsidR="00D518A3" w:rsidRPr="009268C9" w:rsidRDefault="00D518A3" w:rsidP="008A3AD9">
      <w:pPr>
        <w:numPr>
          <w:ilvl w:val="0"/>
          <w:numId w:val="7"/>
        </w:numPr>
        <w:ind w:left="851" w:hanging="851"/>
        <w:jc w:val="left"/>
        <w:rPr>
          <w:rFonts w:eastAsia="Times New Roman" w:cs="Arial"/>
          <w:b/>
          <w:szCs w:val="22"/>
          <w:u w:val="single"/>
          <w:lang w:eastAsia="hr-HR"/>
        </w:rPr>
      </w:pPr>
      <w:r w:rsidRPr="009268C9">
        <w:rPr>
          <w:rFonts w:eastAsia="Times New Roman" w:cs="Arial"/>
          <w:b/>
          <w:szCs w:val="22"/>
          <w:u w:val="single"/>
          <w:lang w:eastAsia="hr-HR"/>
        </w:rPr>
        <w:t>PODLOGA ZA DODATNE MOGUĆNOSTI</w:t>
      </w:r>
    </w:p>
    <w:p w:rsidR="00D518A3" w:rsidRPr="009268C9" w:rsidRDefault="00D518A3" w:rsidP="00D518A3">
      <w:pPr>
        <w:ind w:left="1080"/>
        <w:rPr>
          <w:rFonts w:eastAsia="Times New Roman" w:cs="Arial"/>
          <w:b/>
          <w:szCs w:val="22"/>
          <w:u w:val="single"/>
          <w:lang w:eastAsia="hr-HR"/>
        </w:rPr>
      </w:pPr>
    </w:p>
    <w:p w:rsidR="00D518A3" w:rsidRPr="009268C9" w:rsidRDefault="00D518A3" w:rsidP="00D518A3">
      <w:pPr>
        <w:ind w:left="708"/>
        <w:rPr>
          <w:rFonts w:eastAsia="Times New Roman" w:cs="Arial"/>
          <w:b/>
          <w:szCs w:val="22"/>
          <w:lang w:eastAsia="hr-HR"/>
        </w:rPr>
      </w:pPr>
      <w:r w:rsidRPr="009268C9">
        <w:rPr>
          <w:rFonts w:eastAsia="Times New Roman" w:cs="Arial"/>
          <w:b/>
          <w:szCs w:val="22"/>
          <w:lang w:eastAsia="hr-HR"/>
        </w:rPr>
        <w:t>Djelatnosti: Opća/obiteljska medicina, zdravstvena zaštita predškolske djece, zdravstvena zaštita žena</w:t>
      </w:r>
    </w:p>
    <w:p w:rsidR="00D518A3" w:rsidRPr="009268C9" w:rsidRDefault="00D518A3" w:rsidP="00D518A3">
      <w:pPr>
        <w:ind w:left="708"/>
        <w:rPr>
          <w:rFonts w:eastAsia="Times New Roman" w:cs="Arial"/>
          <w:szCs w:val="22"/>
          <w:lang w:eastAsia="hr-HR"/>
        </w:rPr>
      </w:pPr>
    </w:p>
    <w:p w:rsidR="00571AF2" w:rsidRDefault="00D518A3" w:rsidP="00042F70">
      <w:pPr>
        <w:ind w:firstLine="708"/>
        <w:rPr>
          <w:rFonts w:eastAsia="Times New Roman" w:cs="Arial"/>
          <w:szCs w:val="22"/>
          <w:lang w:eastAsia="hr-HR"/>
        </w:rPr>
      </w:pPr>
      <w:r w:rsidRPr="009268C9">
        <w:rPr>
          <w:rFonts w:eastAsia="Times New Roman" w:cs="Arial"/>
          <w:szCs w:val="22"/>
          <w:u w:val="single"/>
          <w:lang w:eastAsia="hr-HR"/>
        </w:rPr>
        <w:t>OPREMA</w:t>
      </w:r>
      <w:r w:rsidRPr="009268C9">
        <w:rPr>
          <w:rFonts w:eastAsia="Times New Roman" w:cs="Arial"/>
          <w:i/>
          <w:szCs w:val="22"/>
          <w:u w:val="single"/>
          <w:lang w:eastAsia="hr-HR"/>
        </w:rPr>
        <w:t>:</w:t>
      </w:r>
      <w:r w:rsidRPr="009268C9">
        <w:rPr>
          <w:rFonts w:eastAsia="Times New Roman" w:cs="Arial"/>
          <w:szCs w:val="22"/>
          <w:lang w:eastAsia="hr-HR"/>
        </w:rPr>
        <w:t xml:space="preserve"> podatke o dijagnostičkoj opremi koju koristi ordinacija (npr. UZV, </w:t>
      </w:r>
      <w:proofErr w:type="spellStart"/>
      <w:r w:rsidRPr="009268C9">
        <w:rPr>
          <w:rFonts w:eastAsia="Times New Roman" w:cs="Arial"/>
          <w:szCs w:val="22"/>
          <w:lang w:eastAsia="hr-HR"/>
        </w:rPr>
        <w:t>holter</w:t>
      </w:r>
      <w:proofErr w:type="spellEnd"/>
      <w:r w:rsidRPr="009268C9">
        <w:rPr>
          <w:rFonts w:eastAsia="Times New Roman" w:cs="Arial"/>
          <w:szCs w:val="22"/>
          <w:lang w:eastAsia="hr-HR"/>
        </w:rPr>
        <w:t xml:space="preserve">, </w:t>
      </w:r>
      <w:proofErr w:type="spellStart"/>
      <w:r w:rsidRPr="009268C9">
        <w:rPr>
          <w:rFonts w:eastAsia="Times New Roman" w:cs="Arial"/>
          <w:szCs w:val="22"/>
          <w:lang w:eastAsia="hr-HR"/>
        </w:rPr>
        <w:t>dermatoskop</w:t>
      </w:r>
      <w:proofErr w:type="spellEnd"/>
      <w:r w:rsidRPr="009268C9">
        <w:rPr>
          <w:rFonts w:eastAsia="Times New Roman" w:cs="Arial"/>
          <w:szCs w:val="22"/>
          <w:lang w:eastAsia="hr-HR"/>
        </w:rPr>
        <w:t xml:space="preserve"> i sl.) potrebno je navesti u za to previđena polja na dnu podloge. Podaci se ne odnose na opremu koja je kao obvezna utvrđena Pravilnikom o </w:t>
      </w:r>
      <w:r w:rsidR="00042F70">
        <w:rPr>
          <w:rFonts w:eastAsia="Times New Roman" w:cs="Arial"/>
          <w:szCs w:val="22"/>
          <w:lang w:eastAsia="hr-HR"/>
        </w:rPr>
        <w:t>normativima i standardima za obavljanje zdravstvene djelatnosti</w:t>
      </w:r>
      <w:r w:rsidR="00CB0FAF">
        <w:rPr>
          <w:rFonts w:eastAsia="Times New Roman" w:cs="Arial"/>
          <w:szCs w:val="22"/>
          <w:lang w:eastAsia="hr-HR"/>
        </w:rPr>
        <w:t>.</w:t>
      </w:r>
      <w:r w:rsidR="00042F70" w:rsidRPr="00042F70">
        <w:rPr>
          <w:rFonts w:ascii="Times New Roman" w:hAnsi="Times New Roman"/>
          <w:b/>
          <w:bCs/>
          <w:color w:val="231F20"/>
          <w:sz w:val="38"/>
          <w:szCs w:val="38"/>
        </w:rPr>
        <w:t xml:space="preserve"> </w:t>
      </w:r>
    </w:p>
    <w:p w:rsidR="00D518A3" w:rsidRDefault="00D518A3" w:rsidP="00D518A3">
      <w:pPr>
        <w:ind w:firstLine="708"/>
        <w:rPr>
          <w:rFonts w:eastAsia="Times New Roman" w:cs="Arial"/>
          <w:szCs w:val="22"/>
          <w:lang w:eastAsia="hr-HR"/>
        </w:rPr>
      </w:pPr>
    </w:p>
    <w:p w:rsidR="00571AF2" w:rsidRDefault="00571AF2" w:rsidP="00571AF2">
      <w:pPr>
        <w:ind w:firstLine="708"/>
        <w:rPr>
          <w:rFonts w:eastAsiaTheme="minorHAnsi" w:cs="Arial"/>
          <w:szCs w:val="22"/>
        </w:rPr>
      </w:pPr>
      <w:r>
        <w:rPr>
          <w:rFonts w:cs="Arial"/>
          <w:u w:val="single"/>
        </w:rPr>
        <w:lastRenderedPageBreak/>
        <w:t>SUDJELOVANJE U RADU PEER GRUPE</w:t>
      </w:r>
      <w:r w:rsidRPr="00571AF2">
        <w:rPr>
          <w:rFonts w:cs="Arial"/>
        </w:rPr>
        <w:t xml:space="preserve">: </w:t>
      </w:r>
      <w:r>
        <w:rPr>
          <w:rFonts w:cs="Arial"/>
        </w:rPr>
        <w:t>vrednuje se kao pokazatelj kvalitete rada (QI)</w:t>
      </w:r>
      <w:r>
        <w:t xml:space="preserve"> te ga je </w:t>
      </w:r>
      <w:r w:rsidR="00C3507C">
        <w:rPr>
          <w:rFonts w:cs="Arial"/>
        </w:rPr>
        <w:t>moguće,</w:t>
      </w:r>
      <w:r>
        <w:rPr>
          <w:rFonts w:cs="Arial"/>
        </w:rPr>
        <w:t xml:space="preserve"> putem utvrđene Izjave, prijaviti Zavodu.</w:t>
      </w:r>
    </w:p>
    <w:p w:rsidR="00571AF2" w:rsidRDefault="00571AF2" w:rsidP="00571AF2">
      <w:pPr>
        <w:rPr>
          <w:rFonts w:cs="Arial"/>
        </w:rPr>
      </w:pPr>
      <w:proofErr w:type="spellStart"/>
      <w:r>
        <w:rPr>
          <w:rFonts w:cs="Arial"/>
        </w:rPr>
        <w:t>Peer</w:t>
      </w:r>
      <w:proofErr w:type="spellEnd"/>
      <w:r>
        <w:rPr>
          <w:rFonts w:cs="Arial"/>
        </w:rPr>
        <w:t xml:space="preserve"> grupa je grupa istovrsnih stručnjaka koja se sastaje dogovorenom dinamikom i ravnopravno raspravlja o pitanjima iz sadržaja svoga rada. U grupi sudjeluje najmanje 3 ravnopravna sudionika (poželjno 5-6) koji se sastaju 1 puta mjesečno/10 puta godišnje o čemu vode pisane zapisnike.</w:t>
      </w:r>
    </w:p>
    <w:p w:rsidR="00571AF2" w:rsidRDefault="00571AF2" w:rsidP="00571AF2">
      <w:pPr>
        <w:rPr>
          <w:rFonts w:cs="Arial"/>
          <w:lang w:eastAsia="hr-HR"/>
        </w:rPr>
      </w:pPr>
    </w:p>
    <w:p w:rsidR="00D518A3" w:rsidRPr="009268C9" w:rsidRDefault="00D518A3" w:rsidP="00D518A3">
      <w:pPr>
        <w:numPr>
          <w:ilvl w:val="0"/>
          <w:numId w:val="6"/>
        </w:numPr>
        <w:jc w:val="left"/>
        <w:rPr>
          <w:rFonts w:eastAsia="Times New Roman" w:cs="Arial"/>
          <w:i/>
          <w:szCs w:val="22"/>
          <w:u w:val="single"/>
          <w:lang w:eastAsia="hr-HR"/>
        </w:rPr>
      </w:pPr>
      <w:r w:rsidRPr="009268C9">
        <w:rPr>
          <w:rFonts w:eastAsia="Times New Roman" w:cs="Arial"/>
          <w:i/>
          <w:szCs w:val="22"/>
          <w:u w:val="single"/>
          <w:lang w:eastAsia="hr-HR"/>
        </w:rPr>
        <w:t xml:space="preserve">Ponuda za posebne programe/preventivne programe: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opća/obiteljska medicina evidentira ponudu s DA/NE za provođenje preventivnih pregleda (OM166 do OM172)</w:t>
      </w:r>
      <w:r w:rsidR="001E604F">
        <w:rPr>
          <w:rFonts w:eastAsia="Times New Roman" w:cs="Arial"/>
          <w:szCs w:val="22"/>
          <w:lang w:eastAsia="hr-HR"/>
        </w:rPr>
        <w:t>,</w:t>
      </w:r>
      <w:r w:rsidRPr="009268C9">
        <w:rPr>
          <w:rFonts w:eastAsia="Times New Roman" w:cs="Arial"/>
          <w:szCs w:val="22"/>
          <w:lang w:eastAsia="hr-HR"/>
        </w:rPr>
        <w:t xml:space="preserve"> nije potrebno posebno upisivati o kojem se preventivnom programu radi.</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zdravstvena zaštita predškolske djece, zdravstvena zaštita žena evidentira ponudu za posebne programe/preventivne programe s DA/NE. Ukoliko se nudi provođenje preventivnog/posebnog programa treba navesti o kojem se programu radi (npr. praćenje rasta i razvoja djeteta, prehrana i praćenje i regulacija tjelesne  težine u trudnoći i sl.).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Po obavljenom programu treba sačiniti informatičko izvješće koje treba sadržavati popis osiguranih osoba s MBO te s evidentiranim datumom sudjelovanja za svaku osiguranu osobu. Izvješće ostaje u ordinaciji za potrebe kontrole Zavoda.</w:t>
      </w:r>
    </w:p>
    <w:p w:rsidR="00D518A3" w:rsidRPr="009268C9" w:rsidRDefault="00D518A3" w:rsidP="00D518A3">
      <w:pPr>
        <w:numPr>
          <w:ilvl w:val="0"/>
          <w:numId w:val="6"/>
        </w:numPr>
        <w:ind w:left="426" w:firstLine="0"/>
        <w:jc w:val="left"/>
        <w:rPr>
          <w:rFonts w:eastAsia="Times New Roman" w:cs="Arial"/>
          <w:i/>
          <w:szCs w:val="22"/>
          <w:u w:val="single"/>
          <w:lang w:eastAsia="hr-HR"/>
        </w:rPr>
      </w:pPr>
      <w:r w:rsidRPr="009268C9">
        <w:rPr>
          <w:rFonts w:eastAsia="Times New Roman" w:cs="Arial"/>
          <w:i/>
          <w:szCs w:val="22"/>
          <w:u w:val="single"/>
          <w:lang w:eastAsia="hr-HR"/>
        </w:rPr>
        <w:t>Ponuda za skupnu praksu</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Ponuda za skupnu praksu evidentira se u ponudi s DA/NE. U slučaju pozitivne ponude za obavljanje skupne prakse potrebno je navesti timove (ime, prezime, šifra doktora, adresa ordinacije, djelatnost) koji sudjeluju u skupnoj praksi. Također je potrebno priložiti i interni ugovor između članova skupne prakse iz kojeg je vidljivo da su svi članovi svojim potpisom suglasni sa sudjelovanjem u skupnoj praksi.</w:t>
      </w:r>
    </w:p>
    <w:p w:rsidR="00D518A3" w:rsidRPr="009268C9" w:rsidRDefault="00D518A3" w:rsidP="00D518A3">
      <w:pPr>
        <w:numPr>
          <w:ilvl w:val="0"/>
          <w:numId w:val="6"/>
        </w:numPr>
        <w:ind w:left="567" w:hanging="141"/>
        <w:jc w:val="left"/>
        <w:rPr>
          <w:rFonts w:eastAsia="Times New Roman" w:cs="Arial"/>
          <w:i/>
          <w:szCs w:val="22"/>
          <w:u w:val="single"/>
          <w:lang w:eastAsia="hr-HR"/>
        </w:rPr>
      </w:pPr>
      <w:r w:rsidRPr="009268C9">
        <w:rPr>
          <w:rFonts w:eastAsia="Times New Roman" w:cs="Arial"/>
          <w:i/>
          <w:szCs w:val="22"/>
          <w:u w:val="single"/>
          <w:lang w:eastAsia="hr-HR"/>
        </w:rPr>
        <w:t>5* (pet zvjezdica)</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sudjelovanje u e-zdravstvu evidentira se u ponudi s DA/NE (podrazumijeva korištenje funkcija e-upućivanja, e-naručivanja i svim ostalih e-funkcija koje će uvoditi Zavod)</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naručivanje na preglede u ordinaciji evidentira se s DA/NE (podrazumijeva postojanje sustava naručivanja pacijenata u određeni termin odnosno sustava planiranja i trijaže prihvata pacijenata)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3* uzimanje uzoraka za primarnu laboratorijsku dijagnostiku  evidentira se s DA/NE. </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U djelatnosti  zdravstvene zaštite predškolske djece umjesto uzimanje uzoraka za primarnu laboratorijsku dijagnostiku evidentira se uzimanje i dostava uzoraka za mikrobiološku dijagnostiku s DA/NE</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 xml:space="preserve">U djelatnosti zdravstvene zaštite žena moguće je u podlozi za ugovaranje umjesto postupka „uzimanje uzoraka za primarnu laboratorijsku dijagnostiku“ ponuditi postupak „osigurano određeno vrijeme za tel. konzultacije osiguranim osobama. Ponuda za ugovaranje postupka „osigurano određeno vrijeme za tel. konzultacije </w:t>
      </w:r>
      <w:proofErr w:type="spellStart"/>
      <w:r w:rsidRPr="009268C9">
        <w:rPr>
          <w:rFonts w:eastAsia="Times New Roman" w:cs="Arial"/>
          <w:szCs w:val="22"/>
          <w:lang w:eastAsia="hr-HR"/>
        </w:rPr>
        <w:t>osig</w:t>
      </w:r>
      <w:proofErr w:type="spellEnd"/>
      <w:r w:rsidRPr="009268C9">
        <w:rPr>
          <w:rFonts w:eastAsia="Times New Roman" w:cs="Arial"/>
          <w:szCs w:val="22"/>
          <w:lang w:eastAsia="hr-HR"/>
        </w:rPr>
        <w:t>. osobama“ bit će prihvaćena samo u slučaju da je upisan termin.</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4* savjetovalište (podrazumijeva rad s grupom barem 1x mjesečno odnosno 10 x godišnje). Po obavljenom savjetovanju treba sačiniti informatičko izvješće koje treba sadržavati popis osiguranih osoba s MBO te s evidentiranim datumom sudjelovanja za svaku osiguranu osobu u grupi. Izvješće ostaje u ordinaciji za potrebe kontrole Zavoda.</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Za valjanu ponudu potrebno je zaokružiti DA/NE te u slučaju pozitivne ponude treba definirati/ navesti sadržaj savjetovališta specifičnog za pojedinu djelatnost (npr. grupa za potporu dojenju, trudnički tečajevi, savjetovalište za određene skupine bolesnika i sl.)</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5* osiguranje dostupnosti za telefonske konzultacije evidentira se s DA/NE (podrazumijeva osiguranje jednog dijela radnog vremena za telefonski kontakt sa pacijentom te je potrebno navesti termin u radnom vremenu  u rasponu od 1 sata u tijeku kojega je osiguran takav kontakt) </w:t>
      </w:r>
    </w:p>
    <w:p w:rsidR="00D518A3" w:rsidRPr="00D518A3" w:rsidRDefault="00D518A3" w:rsidP="00D518A3">
      <w:pPr>
        <w:rPr>
          <w:rFonts w:eastAsia="Times New Roman" w:cs="Arial"/>
          <w:color w:val="FF0000"/>
          <w:szCs w:val="22"/>
          <w:lang w:eastAsia="hr-HR"/>
        </w:rPr>
      </w:pPr>
      <w:r w:rsidRPr="00D312EA">
        <w:rPr>
          <w:rFonts w:eastAsia="Times New Roman" w:cs="Arial"/>
          <w:szCs w:val="22"/>
          <w:lang w:eastAsia="hr-HR"/>
        </w:rPr>
        <w:t>U djelatnosti zdravstvene zaštite predškolske djece osiguranje dostupnosti za telefonske konzultacije podrazumijeva osiguranje telefonskog/mob/internetskog kontakta s roditeljem prema prethodnom dogovoru s liječnikom u slučaju potrebe praćenja akutnog bolesnika. U djelatnosti zdravstvene zaštite predškolske djece potrebno je osiguranje dostupnosti za telefonske konzultacije evidentirati s DA/NE bez navođenja termina</w:t>
      </w:r>
      <w:r w:rsidRPr="00D312EA">
        <w:rPr>
          <w:rFonts w:eastAsia="Times New Roman" w:cs="Arial"/>
          <w:color w:val="000000" w:themeColor="text1"/>
          <w:szCs w:val="22"/>
          <w:lang w:eastAsia="hr-HR"/>
        </w:rPr>
        <w:t>.</w:t>
      </w:r>
    </w:p>
    <w:p w:rsidR="00D518A3" w:rsidRPr="00D518A3" w:rsidRDefault="00D518A3" w:rsidP="00D518A3">
      <w:pPr>
        <w:rPr>
          <w:rFonts w:eastAsia="Times New Roman" w:cs="Arial"/>
          <w:color w:val="000000" w:themeColor="text1"/>
          <w:szCs w:val="22"/>
          <w:lang w:eastAsia="hr-HR"/>
        </w:rPr>
      </w:pPr>
    </w:p>
    <w:p w:rsidR="008272D0" w:rsidRDefault="008272D0" w:rsidP="00D518A3">
      <w:pPr>
        <w:ind w:firstLine="708"/>
        <w:rPr>
          <w:rFonts w:eastAsia="Times New Roman" w:cs="Arial"/>
          <w:b/>
          <w:szCs w:val="22"/>
          <w:lang w:eastAsia="hr-HR"/>
        </w:rPr>
      </w:pPr>
    </w:p>
    <w:p w:rsidR="00D518A3" w:rsidRPr="009268C9" w:rsidRDefault="00D518A3" w:rsidP="00D518A3">
      <w:pPr>
        <w:ind w:firstLine="708"/>
        <w:rPr>
          <w:rFonts w:eastAsia="Times New Roman" w:cs="Arial"/>
          <w:b/>
          <w:szCs w:val="22"/>
          <w:lang w:eastAsia="hr-HR"/>
        </w:rPr>
      </w:pPr>
      <w:r w:rsidRPr="009268C9">
        <w:rPr>
          <w:rFonts w:eastAsia="Times New Roman" w:cs="Arial"/>
          <w:b/>
          <w:szCs w:val="22"/>
          <w:lang w:eastAsia="hr-HR"/>
        </w:rPr>
        <w:lastRenderedPageBreak/>
        <w:t>Djelatnost: Dentalna zdravstvena zaštita (polivalentna)</w:t>
      </w:r>
    </w:p>
    <w:p w:rsidR="00D518A3" w:rsidRPr="009268C9" w:rsidRDefault="00D518A3" w:rsidP="00D518A3">
      <w:pPr>
        <w:rPr>
          <w:rFonts w:eastAsia="Times New Roman" w:cs="Arial"/>
          <w:szCs w:val="22"/>
          <w:lang w:eastAsia="hr-HR"/>
        </w:rPr>
      </w:pPr>
    </w:p>
    <w:p w:rsidR="00D518A3" w:rsidRPr="009268C9" w:rsidRDefault="00D518A3" w:rsidP="00D518A3">
      <w:pPr>
        <w:ind w:firstLine="708"/>
        <w:rPr>
          <w:rFonts w:eastAsia="Times New Roman" w:cs="Arial"/>
          <w:i/>
          <w:szCs w:val="22"/>
          <w:u w:val="single"/>
          <w:lang w:eastAsia="hr-HR"/>
        </w:rPr>
      </w:pPr>
      <w:r w:rsidRPr="009268C9">
        <w:rPr>
          <w:rFonts w:eastAsia="Times New Roman" w:cs="Arial"/>
          <w:i/>
          <w:szCs w:val="22"/>
          <w:u w:val="single"/>
          <w:lang w:eastAsia="hr-HR"/>
        </w:rPr>
        <w:t>Dodatne mogućnosti</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A) Ponuda za posebne programe/preventivne programe evidentira se s DA/NE. U slučaju pozitivne ponude treba navesti o kojem se programu radi (npr. prevencija dentalnih anomalija kod djece i sl.). Po obavljenom programu treba sačiniti informatičko izvješće koje treba sadržavati popis osiguranih osoba s MBO te s evidentiranim datumom sudjelovanja za svaku osiguranu osobu. Izvješće ostaje u ordinaciji za potrebe kontrole Zavoda.</w:t>
      </w:r>
    </w:p>
    <w:p w:rsidR="00D518A3" w:rsidRPr="009268C9" w:rsidRDefault="00D518A3" w:rsidP="00D518A3">
      <w:pPr>
        <w:ind w:firstLine="708"/>
        <w:rPr>
          <w:rFonts w:eastAsia="Times New Roman" w:cs="Arial"/>
          <w:szCs w:val="22"/>
          <w:lang w:eastAsia="hr-HR"/>
        </w:rPr>
      </w:pPr>
    </w:p>
    <w:p w:rsidR="00D518A3" w:rsidRPr="009268C9" w:rsidRDefault="00D518A3" w:rsidP="00D518A3">
      <w:pPr>
        <w:ind w:left="708"/>
        <w:rPr>
          <w:rFonts w:eastAsia="Times New Roman" w:cs="Arial"/>
          <w:i/>
          <w:szCs w:val="22"/>
          <w:u w:val="single"/>
          <w:lang w:eastAsia="hr-HR"/>
        </w:rPr>
      </w:pPr>
      <w:r w:rsidRPr="009268C9">
        <w:rPr>
          <w:rFonts w:eastAsia="Times New Roman" w:cs="Arial"/>
          <w:szCs w:val="22"/>
          <w:lang w:eastAsia="hr-HR"/>
        </w:rPr>
        <w:t xml:space="preserve">B)  </w:t>
      </w:r>
      <w:r w:rsidRPr="009268C9">
        <w:rPr>
          <w:rFonts w:eastAsia="Times New Roman" w:cs="Arial"/>
          <w:i/>
          <w:szCs w:val="22"/>
          <w:u w:val="single"/>
          <w:lang w:eastAsia="hr-HR"/>
        </w:rPr>
        <w:t>Ponuda za skupnu praksu</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Ponuda za skupnu praksu evidentira se u ponudi s DA/NE. U slučaju pozitivne ponude za obavljanje skupne prakse potrebno je navesti timove (ime, prezime, šifra doktora, adresa ordinacije, djelatnost) koji sudjeluju u skupnoj praksi. Također je potrebno priložiti i interni ugovor između članova skupne prakse iz kojeg je vidljivo da su svi članovi svojim potpisom suglasni sa sudjelovanjem u skupnoj praksi.</w:t>
      </w:r>
    </w:p>
    <w:p w:rsidR="0064068A" w:rsidRDefault="0064068A" w:rsidP="00D518A3">
      <w:pPr>
        <w:ind w:firstLine="708"/>
        <w:rPr>
          <w:rFonts w:eastAsia="Times New Roman" w:cs="Arial"/>
          <w:szCs w:val="22"/>
          <w:lang w:eastAsia="hr-HR"/>
        </w:rPr>
      </w:pPr>
    </w:p>
    <w:p w:rsidR="00D518A3" w:rsidRPr="009268C9" w:rsidRDefault="00D518A3" w:rsidP="00D518A3">
      <w:pPr>
        <w:ind w:firstLine="708"/>
        <w:rPr>
          <w:rFonts w:eastAsia="Times New Roman" w:cs="Arial"/>
          <w:i/>
          <w:szCs w:val="22"/>
          <w:u w:val="single"/>
          <w:lang w:eastAsia="hr-HR"/>
        </w:rPr>
      </w:pPr>
      <w:r w:rsidRPr="009268C9">
        <w:rPr>
          <w:rFonts w:eastAsia="Times New Roman" w:cs="Arial"/>
          <w:szCs w:val="22"/>
          <w:lang w:eastAsia="hr-HR"/>
        </w:rPr>
        <w:t xml:space="preserve">C) </w:t>
      </w:r>
      <w:r w:rsidRPr="009268C9">
        <w:rPr>
          <w:rFonts w:eastAsia="Times New Roman" w:cs="Arial"/>
          <w:i/>
          <w:szCs w:val="22"/>
          <w:u w:val="single"/>
          <w:lang w:eastAsia="hr-HR"/>
        </w:rPr>
        <w:t>5* (pet zvjezdica)</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sudjelovanje u e-zdravstvu evidentira se u ponudi s DA/NE (podrazumijeva korištenje funkcija e-upućivanja, e-naručivanja i svim ostalih e-funkcija koje će uvoditi Zavod)</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naručivanje na preglede u ordinaciji evidentira se s DA/NE (podrazumijeva postojanje sustava naručivanja pacijenata na određeni termin odnosno sustava planiranja i trijaže prihvata pacijenata)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3* rad s osobama s posebnim potrebama evidentira se s DA/NE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4* organiziranje skupnog/specifičnog savjetovališta (podrazumijeva rad s grupom barem 1x mjesečno odnosno 10 x godišnje). Po obavljenom savjetovanju treba sačiniti informatičko izvješće koje treba sadržavati popis osiguranih osoba s MBO te s evidentiranim datumom sudjelovanja za svaku osiguranu osobu u grupi. Izvješće ostaje u ordinaciji za potrebe kontrole Zavoda. Za valjanu ponudu potrebno je zaokružiti DA/NE te u slučaju pozitivne ponude treba definirati/ navesti sadržaj savjetovališta specifičnog za djelatnost </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ab/>
        <w:t>5* dostupnost u slučaju hitnosti podrazumijeva osiguranje telefonskog/ mob /internetskog kontakta prema prethodnom dogovoru s liječnikom u slučaju potrebe praćenja akutnog bolesnika</w:t>
      </w:r>
    </w:p>
    <w:p w:rsidR="00D518A3" w:rsidRPr="009268C9" w:rsidRDefault="00D518A3" w:rsidP="00D518A3">
      <w:pPr>
        <w:rPr>
          <w:rFonts w:eastAsia="Times New Roman" w:cs="Arial"/>
          <w:szCs w:val="22"/>
          <w:lang w:eastAsia="hr-HR"/>
        </w:rPr>
      </w:pPr>
    </w:p>
    <w:p w:rsidR="00D518A3" w:rsidRPr="009268C9" w:rsidRDefault="00D518A3" w:rsidP="00D263C3">
      <w:pPr>
        <w:ind w:firstLine="708"/>
        <w:rPr>
          <w:rFonts w:eastAsia="Times New Roman" w:cs="Arial"/>
          <w:szCs w:val="22"/>
          <w:lang w:eastAsia="hr-HR"/>
        </w:rPr>
      </w:pPr>
      <w:r w:rsidRPr="009268C9">
        <w:rPr>
          <w:rFonts w:eastAsia="Times New Roman" w:cs="Arial"/>
          <w:szCs w:val="22"/>
          <w:lang w:eastAsia="hr-HR"/>
        </w:rPr>
        <w:t xml:space="preserve">Sve postupke koje je pojedini ugovorni subjekt ponudio za ugovaranje potrebno je informatički evidentirati na opisane načine kako bi Zavod kontrolom u ordinaciji mogao utvrditi da li </w:t>
      </w:r>
      <w:r w:rsidR="00D312EA">
        <w:rPr>
          <w:rFonts w:eastAsia="Times New Roman" w:cs="Arial"/>
          <w:szCs w:val="22"/>
          <w:lang w:eastAsia="hr-HR"/>
        </w:rPr>
        <w:t>se</w:t>
      </w:r>
      <w:r w:rsidRPr="009268C9">
        <w:rPr>
          <w:rFonts w:eastAsia="Times New Roman" w:cs="Arial"/>
          <w:szCs w:val="22"/>
          <w:lang w:eastAsia="hr-HR"/>
        </w:rPr>
        <w:t xml:space="preserve"> svi ponuđeni postupci i provode.</w:t>
      </w:r>
    </w:p>
    <w:p w:rsidR="00D518A3" w:rsidRPr="009268C9" w:rsidRDefault="00D518A3" w:rsidP="00D518A3">
      <w:pPr>
        <w:rPr>
          <w:rFonts w:eastAsia="Times New Roman" w:cs="Arial"/>
          <w:szCs w:val="22"/>
          <w:lang w:eastAsia="hr-HR"/>
        </w:rPr>
      </w:pPr>
    </w:p>
    <w:p w:rsidR="00903DFF" w:rsidRPr="009268C9" w:rsidRDefault="00903DFF" w:rsidP="00903DFF">
      <w:pPr>
        <w:ind w:firstLine="567"/>
      </w:pPr>
      <w:r w:rsidRPr="009268C9">
        <w:t xml:space="preserve">Ponuda za provođenje primarne zdravstvene zaštite, uz tražene priloge podnosi se nadležnim područnim </w:t>
      </w:r>
      <w:r w:rsidR="00275927">
        <w:t>uredima</w:t>
      </w:r>
      <w:r w:rsidRPr="009268C9">
        <w:t xml:space="preserve"> </w:t>
      </w:r>
      <w:r w:rsidR="002E2C9B">
        <w:t xml:space="preserve">Zavoda </w:t>
      </w:r>
      <w:r w:rsidRPr="009268C9">
        <w:t xml:space="preserve">prema </w:t>
      </w:r>
      <w:r>
        <w:t>području za koje</w:t>
      </w:r>
      <w:r w:rsidR="002E2C9B">
        <w:t xml:space="preserve"> se</w:t>
      </w:r>
      <w:r>
        <w:t xml:space="preserve"> podnos</w:t>
      </w:r>
      <w:r w:rsidR="002E2C9B">
        <w:t>i</w:t>
      </w:r>
      <w:r>
        <w:t xml:space="preserve"> ponud</w:t>
      </w:r>
      <w:r w:rsidR="002E2C9B">
        <w:t>a</w:t>
      </w:r>
      <w:r>
        <w:t xml:space="preserve">. </w:t>
      </w:r>
    </w:p>
    <w:p w:rsidR="00FE1292" w:rsidRPr="009268C9" w:rsidRDefault="00FE1292" w:rsidP="00903DFF">
      <w:pPr>
        <w:ind w:firstLine="567"/>
      </w:pPr>
    </w:p>
    <w:sectPr w:rsidR="00FE1292" w:rsidRPr="009268C9" w:rsidSect="00043928">
      <w:headerReference w:type="first" r:id="rId9"/>
      <w:footerReference w:type="first" r:id="rId10"/>
      <w:pgSz w:w="11906" w:h="16838"/>
      <w:pgMar w:top="1418" w:right="1133"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088" w:rsidRDefault="00D03088" w:rsidP="00E40BD2">
      <w:r>
        <w:separator/>
      </w:r>
    </w:p>
  </w:endnote>
  <w:endnote w:type="continuationSeparator" w:id="0">
    <w:p w:rsidR="00D03088" w:rsidRDefault="00D03088" w:rsidP="00E4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EE"/>
    <w:family w:val="swiss"/>
    <w:pitch w:val="variable"/>
    <w:sig w:usb0="E4002EFF" w:usb1="C200247B" w:usb2="00000009" w:usb3="00000000" w:csb0="000001FF" w:csb1="00000000"/>
  </w:font>
  <w:font w:name="GothamHr-Medium">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88" w:rsidRDefault="00D03088" w:rsidP="00651F86">
    <w:pPr>
      <w:pStyle w:val="Podnoje"/>
      <w:ind w:left="-1417"/>
    </w:pPr>
    <w:r>
      <w:rPr>
        <w:noProof/>
        <w:lang w:eastAsia="hr-HR"/>
      </w:rPr>
      <w:drawing>
        <wp:inline distT="0" distB="0" distL="0" distR="0">
          <wp:extent cx="7545788" cy="1360239"/>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315" cy="1368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088" w:rsidRDefault="00D03088" w:rsidP="00E40BD2">
      <w:r>
        <w:separator/>
      </w:r>
    </w:p>
  </w:footnote>
  <w:footnote w:type="continuationSeparator" w:id="0">
    <w:p w:rsidR="00D03088" w:rsidRDefault="00D03088" w:rsidP="00E40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88" w:rsidRDefault="00D03088">
    <w:pPr>
      <w:pStyle w:val="Zaglavlje"/>
    </w:pPr>
    <w:r>
      <w:rPr>
        <w:noProof/>
        <w:lang w:eastAsia="hr-HR"/>
      </w:rPr>
      <w:drawing>
        <wp:anchor distT="0" distB="0" distL="114300" distR="114300" simplePos="0" relativeHeight="251657728" behindDoc="0" locked="0" layoutInCell="1" allowOverlap="1">
          <wp:simplePos x="0" y="0"/>
          <wp:positionH relativeFrom="page">
            <wp:align>right</wp:align>
          </wp:positionH>
          <wp:positionV relativeFrom="paragraph">
            <wp:posOffset>0</wp:posOffset>
          </wp:positionV>
          <wp:extent cx="7555865" cy="1307329"/>
          <wp:effectExtent l="0" t="0" r="0" b="0"/>
          <wp:wrapThrough wrapText="bothSides">
            <wp:wrapPolygon edited="0">
              <wp:start x="0" y="0"/>
              <wp:lineTo x="0" y="21411"/>
              <wp:lineTo x="21511" y="21411"/>
              <wp:lineTo x="21511" y="0"/>
              <wp:lineTo x="0" y="0"/>
            </wp:wrapPolygon>
          </wp:wrapThrough>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30732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9AC"/>
    <w:multiLevelType w:val="hybridMultilevel"/>
    <w:tmpl w:val="C8529DDC"/>
    <w:lvl w:ilvl="0" w:tplc="741E474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BD58CB"/>
    <w:multiLevelType w:val="hybridMultilevel"/>
    <w:tmpl w:val="C4406DCE"/>
    <w:lvl w:ilvl="0" w:tplc="7BACFE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D10C70"/>
    <w:multiLevelType w:val="hybridMultilevel"/>
    <w:tmpl w:val="BB5EB02C"/>
    <w:lvl w:ilvl="0" w:tplc="F886F6A0">
      <w:start w:val="1"/>
      <w:numFmt w:val="lowerLetter"/>
      <w:lvlText w:val="%1)"/>
      <w:lvlJc w:val="left"/>
      <w:pPr>
        <w:ind w:left="1070" w:hanging="360"/>
      </w:pPr>
      <w:rPr>
        <w:color w:val="000000" w:themeColor="text1"/>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3" w15:restartNumberingAfterBreak="0">
    <w:nsid w:val="308F2955"/>
    <w:multiLevelType w:val="hybridMultilevel"/>
    <w:tmpl w:val="DCB6E720"/>
    <w:lvl w:ilvl="0" w:tplc="43824900">
      <w:start w:val="1"/>
      <w:numFmt w:val="lowerLetter"/>
      <w:lvlText w:val="%1)"/>
      <w:lvlJc w:val="left"/>
      <w:pPr>
        <w:ind w:left="1070" w:hanging="360"/>
      </w:pPr>
      <w:rPr>
        <w:rFonts w:ascii="Arial" w:eastAsia="Times New Roman" w:hAnsi="Arial" w:cs="Arial"/>
        <w:color w:val="585959"/>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4" w15:restartNumberingAfterBreak="0">
    <w:nsid w:val="34100A03"/>
    <w:multiLevelType w:val="hybridMultilevel"/>
    <w:tmpl w:val="8C0C53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AE0D52"/>
    <w:multiLevelType w:val="hybridMultilevel"/>
    <w:tmpl w:val="52B20CE2"/>
    <w:lvl w:ilvl="0" w:tplc="894EE9F8">
      <w:start w:val="5"/>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E0B6B5A"/>
    <w:multiLevelType w:val="hybridMultilevel"/>
    <w:tmpl w:val="B43AB968"/>
    <w:lvl w:ilvl="0" w:tplc="DBB8B786">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91D19F1"/>
    <w:multiLevelType w:val="hybridMultilevel"/>
    <w:tmpl w:val="98F446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5351C91"/>
    <w:multiLevelType w:val="hybridMultilevel"/>
    <w:tmpl w:val="A81CE198"/>
    <w:lvl w:ilvl="0" w:tplc="51905224">
      <w:start w:val="3"/>
      <w:numFmt w:val="bullet"/>
      <w:lvlText w:val="-"/>
      <w:lvlJc w:val="left"/>
      <w:pPr>
        <w:ind w:left="1305" w:hanging="360"/>
      </w:pPr>
      <w:rPr>
        <w:rFonts w:ascii="Arial" w:eastAsia="MS Mincho" w:hAnsi="Arial" w:cs="Arial" w:hint="default"/>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9" w15:restartNumberingAfterBreak="0">
    <w:nsid w:val="576634C4"/>
    <w:multiLevelType w:val="hybridMultilevel"/>
    <w:tmpl w:val="FA3A0DB2"/>
    <w:lvl w:ilvl="0" w:tplc="CD1656F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9CF68BF"/>
    <w:multiLevelType w:val="hybridMultilevel"/>
    <w:tmpl w:val="0D327666"/>
    <w:lvl w:ilvl="0" w:tplc="9B5482DE">
      <w:start w:val="3"/>
      <w:numFmt w:val="bullet"/>
      <w:lvlText w:val="-"/>
      <w:lvlJc w:val="left"/>
      <w:pPr>
        <w:ind w:left="1430" w:hanging="360"/>
      </w:pPr>
      <w:rPr>
        <w:rFonts w:ascii="Arial" w:eastAsia="Times New Roman" w:hAnsi="Arial" w:cs="Arial" w:hint="default"/>
      </w:rPr>
    </w:lvl>
    <w:lvl w:ilvl="1" w:tplc="041A0003" w:tentative="1">
      <w:start w:val="1"/>
      <w:numFmt w:val="bullet"/>
      <w:lvlText w:val="o"/>
      <w:lvlJc w:val="left"/>
      <w:pPr>
        <w:ind w:left="2150" w:hanging="360"/>
      </w:pPr>
      <w:rPr>
        <w:rFonts w:ascii="Courier New" w:hAnsi="Courier New" w:cs="Courier New" w:hint="default"/>
      </w:rPr>
    </w:lvl>
    <w:lvl w:ilvl="2" w:tplc="041A0005" w:tentative="1">
      <w:start w:val="1"/>
      <w:numFmt w:val="bullet"/>
      <w:lvlText w:val=""/>
      <w:lvlJc w:val="left"/>
      <w:pPr>
        <w:ind w:left="2870" w:hanging="360"/>
      </w:pPr>
      <w:rPr>
        <w:rFonts w:ascii="Wingdings" w:hAnsi="Wingdings" w:hint="default"/>
      </w:rPr>
    </w:lvl>
    <w:lvl w:ilvl="3" w:tplc="041A0001" w:tentative="1">
      <w:start w:val="1"/>
      <w:numFmt w:val="bullet"/>
      <w:lvlText w:val=""/>
      <w:lvlJc w:val="left"/>
      <w:pPr>
        <w:ind w:left="3590" w:hanging="360"/>
      </w:pPr>
      <w:rPr>
        <w:rFonts w:ascii="Symbol" w:hAnsi="Symbol" w:hint="default"/>
      </w:rPr>
    </w:lvl>
    <w:lvl w:ilvl="4" w:tplc="041A0003" w:tentative="1">
      <w:start w:val="1"/>
      <w:numFmt w:val="bullet"/>
      <w:lvlText w:val="o"/>
      <w:lvlJc w:val="left"/>
      <w:pPr>
        <w:ind w:left="4310" w:hanging="360"/>
      </w:pPr>
      <w:rPr>
        <w:rFonts w:ascii="Courier New" w:hAnsi="Courier New" w:cs="Courier New" w:hint="default"/>
      </w:rPr>
    </w:lvl>
    <w:lvl w:ilvl="5" w:tplc="041A0005" w:tentative="1">
      <w:start w:val="1"/>
      <w:numFmt w:val="bullet"/>
      <w:lvlText w:val=""/>
      <w:lvlJc w:val="left"/>
      <w:pPr>
        <w:ind w:left="5030" w:hanging="360"/>
      </w:pPr>
      <w:rPr>
        <w:rFonts w:ascii="Wingdings" w:hAnsi="Wingdings" w:hint="default"/>
      </w:rPr>
    </w:lvl>
    <w:lvl w:ilvl="6" w:tplc="041A0001" w:tentative="1">
      <w:start w:val="1"/>
      <w:numFmt w:val="bullet"/>
      <w:lvlText w:val=""/>
      <w:lvlJc w:val="left"/>
      <w:pPr>
        <w:ind w:left="5750" w:hanging="360"/>
      </w:pPr>
      <w:rPr>
        <w:rFonts w:ascii="Symbol" w:hAnsi="Symbol" w:hint="default"/>
      </w:rPr>
    </w:lvl>
    <w:lvl w:ilvl="7" w:tplc="041A0003" w:tentative="1">
      <w:start w:val="1"/>
      <w:numFmt w:val="bullet"/>
      <w:lvlText w:val="o"/>
      <w:lvlJc w:val="left"/>
      <w:pPr>
        <w:ind w:left="6470" w:hanging="360"/>
      </w:pPr>
      <w:rPr>
        <w:rFonts w:ascii="Courier New" w:hAnsi="Courier New" w:cs="Courier New" w:hint="default"/>
      </w:rPr>
    </w:lvl>
    <w:lvl w:ilvl="8" w:tplc="041A0005" w:tentative="1">
      <w:start w:val="1"/>
      <w:numFmt w:val="bullet"/>
      <w:lvlText w:val=""/>
      <w:lvlJc w:val="left"/>
      <w:pPr>
        <w:ind w:left="7190" w:hanging="360"/>
      </w:pPr>
      <w:rPr>
        <w:rFonts w:ascii="Wingdings" w:hAnsi="Wingdings" w:hint="default"/>
      </w:rPr>
    </w:lvl>
  </w:abstractNum>
  <w:abstractNum w:abstractNumId="11" w15:restartNumberingAfterBreak="0">
    <w:nsid w:val="73F30895"/>
    <w:multiLevelType w:val="hybridMultilevel"/>
    <w:tmpl w:val="8DDEE35A"/>
    <w:lvl w:ilvl="0" w:tplc="D29AD33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77E67988"/>
    <w:multiLevelType w:val="hybridMultilevel"/>
    <w:tmpl w:val="5CB29108"/>
    <w:lvl w:ilvl="0" w:tplc="CA8CFE4E">
      <w:start w:val="1"/>
      <w:numFmt w:val="decimal"/>
      <w:lvlText w:val="%1."/>
      <w:lvlJc w:val="left"/>
      <w:pPr>
        <w:ind w:left="1080" w:hanging="360"/>
      </w:pPr>
      <w:rPr>
        <w:rFonts w:ascii="Arial" w:eastAsiaTheme="minorEastAsia" w:hAnsi="Arial" w:cs="Arial"/>
        <w:b/>
        <w:color w:val="595959" w:themeColor="text1" w:themeTint="A6"/>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79A21F6C"/>
    <w:multiLevelType w:val="hybridMultilevel"/>
    <w:tmpl w:val="FD6811C0"/>
    <w:lvl w:ilvl="0" w:tplc="3078C128">
      <w:start w:val="1"/>
      <w:numFmt w:val="upperRoman"/>
      <w:lvlText w:val="%1."/>
      <w:lvlJc w:val="left"/>
      <w:pPr>
        <w:ind w:left="720" w:hanging="360"/>
      </w:pPr>
      <w:rPr>
        <w:rFonts w:ascii="Arial" w:eastAsia="Times New Roman"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BFC3971"/>
    <w:multiLevelType w:val="hybridMultilevel"/>
    <w:tmpl w:val="567C374E"/>
    <w:lvl w:ilvl="0" w:tplc="01F672B8">
      <w:start w:val="49"/>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5"/>
  </w:num>
  <w:num w:numId="2">
    <w:abstractNumId w:val="14"/>
  </w:num>
  <w:num w:numId="3">
    <w:abstractNumId w:val="7"/>
  </w:num>
  <w:num w:numId="4">
    <w:abstractNumId w:val="0"/>
  </w:num>
  <w:num w:numId="5">
    <w:abstractNumId w:val="8"/>
  </w:num>
  <w:num w:numId="6">
    <w:abstractNumId w:val="6"/>
  </w:num>
  <w:num w:numId="7">
    <w:abstractNumId w:val="1"/>
  </w:num>
  <w:num w:numId="8">
    <w:abstractNumId w:val="4"/>
  </w:num>
  <w:num w:numId="9">
    <w:abstractNumId w:val="2"/>
  </w:num>
  <w:num w:numId="10">
    <w:abstractNumId w:val="13"/>
  </w:num>
  <w:num w:numId="11">
    <w:abstractNumId w:val="10"/>
  </w:num>
  <w:num w:numId="12">
    <w:abstractNumId w:val="3"/>
  </w:num>
  <w:num w:numId="13">
    <w:abstractNumId w:val="9"/>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D2"/>
    <w:rsid w:val="00010980"/>
    <w:rsid w:val="00012E30"/>
    <w:rsid w:val="00015C64"/>
    <w:rsid w:val="000408B7"/>
    <w:rsid w:val="000415C5"/>
    <w:rsid w:val="00042F70"/>
    <w:rsid w:val="00043928"/>
    <w:rsid w:val="000461C4"/>
    <w:rsid w:val="00050181"/>
    <w:rsid w:val="000554FA"/>
    <w:rsid w:val="000603FA"/>
    <w:rsid w:val="000609C9"/>
    <w:rsid w:val="00071472"/>
    <w:rsid w:val="00086E45"/>
    <w:rsid w:val="00093E29"/>
    <w:rsid w:val="00094C77"/>
    <w:rsid w:val="000A26E4"/>
    <w:rsid w:val="000A6F68"/>
    <w:rsid w:val="000B03B8"/>
    <w:rsid w:val="000C13AD"/>
    <w:rsid w:val="000C4269"/>
    <w:rsid w:val="000C5353"/>
    <w:rsid w:val="000D4590"/>
    <w:rsid w:val="000D6CCE"/>
    <w:rsid w:val="000E0FBC"/>
    <w:rsid w:val="000E41DD"/>
    <w:rsid w:val="000E5C91"/>
    <w:rsid w:val="000F4EB2"/>
    <w:rsid w:val="00100FEB"/>
    <w:rsid w:val="00103A5E"/>
    <w:rsid w:val="00107828"/>
    <w:rsid w:val="00112CA5"/>
    <w:rsid w:val="0011444D"/>
    <w:rsid w:val="00115AE6"/>
    <w:rsid w:val="00146518"/>
    <w:rsid w:val="0015024F"/>
    <w:rsid w:val="00161CA4"/>
    <w:rsid w:val="001641B3"/>
    <w:rsid w:val="00185DB1"/>
    <w:rsid w:val="001A10B7"/>
    <w:rsid w:val="001A4007"/>
    <w:rsid w:val="001A52CD"/>
    <w:rsid w:val="001E4B00"/>
    <w:rsid w:val="001E604F"/>
    <w:rsid w:val="001E65DD"/>
    <w:rsid w:val="001F21EF"/>
    <w:rsid w:val="001F3E4D"/>
    <w:rsid w:val="001F514A"/>
    <w:rsid w:val="002012C1"/>
    <w:rsid w:val="00201562"/>
    <w:rsid w:val="00203E1C"/>
    <w:rsid w:val="002118E4"/>
    <w:rsid w:val="00217367"/>
    <w:rsid w:val="0024363B"/>
    <w:rsid w:val="00250B55"/>
    <w:rsid w:val="00257E9D"/>
    <w:rsid w:val="00271186"/>
    <w:rsid w:val="00275927"/>
    <w:rsid w:val="00282740"/>
    <w:rsid w:val="00297E78"/>
    <w:rsid w:val="002B0069"/>
    <w:rsid w:val="002B21D0"/>
    <w:rsid w:val="002B7CEB"/>
    <w:rsid w:val="002C3837"/>
    <w:rsid w:val="002D225B"/>
    <w:rsid w:val="002D6807"/>
    <w:rsid w:val="002D6848"/>
    <w:rsid w:val="002D692E"/>
    <w:rsid w:val="002E2C9B"/>
    <w:rsid w:val="002F2D16"/>
    <w:rsid w:val="0030633A"/>
    <w:rsid w:val="003237CF"/>
    <w:rsid w:val="0032510A"/>
    <w:rsid w:val="00341D60"/>
    <w:rsid w:val="003431E7"/>
    <w:rsid w:val="00350D96"/>
    <w:rsid w:val="003623FD"/>
    <w:rsid w:val="00376B4E"/>
    <w:rsid w:val="00377A0C"/>
    <w:rsid w:val="00394A72"/>
    <w:rsid w:val="00395351"/>
    <w:rsid w:val="003B2324"/>
    <w:rsid w:val="003B7C9C"/>
    <w:rsid w:val="003D210F"/>
    <w:rsid w:val="003D38A8"/>
    <w:rsid w:val="003D576F"/>
    <w:rsid w:val="003E3438"/>
    <w:rsid w:val="003E512B"/>
    <w:rsid w:val="003E6791"/>
    <w:rsid w:val="003E6C8B"/>
    <w:rsid w:val="003F09D6"/>
    <w:rsid w:val="004049DD"/>
    <w:rsid w:val="0040500C"/>
    <w:rsid w:val="004116C3"/>
    <w:rsid w:val="00415D79"/>
    <w:rsid w:val="00416504"/>
    <w:rsid w:val="00432659"/>
    <w:rsid w:val="00434FD4"/>
    <w:rsid w:val="004452B7"/>
    <w:rsid w:val="00454ED2"/>
    <w:rsid w:val="00482016"/>
    <w:rsid w:val="004B04B6"/>
    <w:rsid w:val="004C5AAB"/>
    <w:rsid w:val="004C651E"/>
    <w:rsid w:val="004C6F69"/>
    <w:rsid w:val="004D5688"/>
    <w:rsid w:val="004D6B49"/>
    <w:rsid w:val="004E12E3"/>
    <w:rsid w:val="00500289"/>
    <w:rsid w:val="005004E0"/>
    <w:rsid w:val="005021AA"/>
    <w:rsid w:val="0052088D"/>
    <w:rsid w:val="005274F8"/>
    <w:rsid w:val="00540786"/>
    <w:rsid w:val="005563A1"/>
    <w:rsid w:val="005564B4"/>
    <w:rsid w:val="00565FF3"/>
    <w:rsid w:val="00571AF2"/>
    <w:rsid w:val="005B322E"/>
    <w:rsid w:val="005B7E05"/>
    <w:rsid w:val="005C777B"/>
    <w:rsid w:val="005D1DFD"/>
    <w:rsid w:val="005D54F1"/>
    <w:rsid w:val="005F6D96"/>
    <w:rsid w:val="005F7188"/>
    <w:rsid w:val="00603CB1"/>
    <w:rsid w:val="00631A67"/>
    <w:rsid w:val="0064068A"/>
    <w:rsid w:val="00651F86"/>
    <w:rsid w:val="0065401F"/>
    <w:rsid w:val="00673119"/>
    <w:rsid w:val="00675ED2"/>
    <w:rsid w:val="006821DF"/>
    <w:rsid w:val="006915AD"/>
    <w:rsid w:val="006A064D"/>
    <w:rsid w:val="006B2C2B"/>
    <w:rsid w:val="006D19CA"/>
    <w:rsid w:val="006E002E"/>
    <w:rsid w:val="007317F2"/>
    <w:rsid w:val="00772F7F"/>
    <w:rsid w:val="00774087"/>
    <w:rsid w:val="0078330F"/>
    <w:rsid w:val="007906D6"/>
    <w:rsid w:val="007B496D"/>
    <w:rsid w:val="007C5E57"/>
    <w:rsid w:val="007D30A8"/>
    <w:rsid w:val="007E7B70"/>
    <w:rsid w:val="00803109"/>
    <w:rsid w:val="008033C6"/>
    <w:rsid w:val="00822595"/>
    <w:rsid w:val="008272D0"/>
    <w:rsid w:val="0082788F"/>
    <w:rsid w:val="008323BF"/>
    <w:rsid w:val="00854311"/>
    <w:rsid w:val="00856671"/>
    <w:rsid w:val="008578AC"/>
    <w:rsid w:val="00861004"/>
    <w:rsid w:val="008738C0"/>
    <w:rsid w:val="00874C19"/>
    <w:rsid w:val="00881749"/>
    <w:rsid w:val="00882BF3"/>
    <w:rsid w:val="008939B7"/>
    <w:rsid w:val="008A1806"/>
    <w:rsid w:val="008A3AD9"/>
    <w:rsid w:val="008B2AFB"/>
    <w:rsid w:val="008C7F01"/>
    <w:rsid w:val="008D7F0B"/>
    <w:rsid w:val="008E1EA7"/>
    <w:rsid w:val="008F5AA3"/>
    <w:rsid w:val="009004F1"/>
    <w:rsid w:val="00903DFF"/>
    <w:rsid w:val="009212BC"/>
    <w:rsid w:val="009268C9"/>
    <w:rsid w:val="00945C2B"/>
    <w:rsid w:val="0096025D"/>
    <w:rsid w:val="00972AC4"/>
    <w:rsid w:val="00995A8F"/>
    <w:rsid w:val="009B4C49"/>
    <w:rsid w:val="009C5F61"/>
    <w:rsid w:val="009C6B11"/>
    <w:rsid w:val="009C7F14"/>
    <w:rsid w:val="009D3A7C"/>
    <w:rsid w:val="009D4C93"/>
    <w:rsid w:val="009D724E"/>
    <w:rsid w:val="009E71E0"/>
    <w:rsid w:val="009F5C93"/>
    <w:rsid w:val="009F6310"/>
    <w:rsid w:val="009F643F"/>
    <w:rsid w:val="00A00822"/>
    <w:rsid w:val="00A04C88"/>
    <w:rsid w:val="00A06736"/>
    <w:rsid w:val="00A06932"/>
    <w:rsid w:val="00A21448"/>
    <w:rsid w:val="00A232D6"/>
    <w:rsid w:val="00A52F99"/>
    <w:rsid w:val="00A53C64"/>
    <w:rsid w:val="00A571AB"/>
    <w:rsid w:val="00A62EA0"/>
    <w:rsid w:val="00A62FA1"/>
    <w:rsid w:val="00A64DAE"/>
    <w:rsid w:val="00A7530E"/>
    <w:rsid w:val="00A76358"/>
    <w:rsid w:val="00A768F8"/>
    <w:rsid w:val="00A80863"/>
    <w:rsid w:val="00A879F5"/>
    <w:rsid w:val="00A90BF7"/>
    <w:rsid w:val="00A97962"/>
    <w:rsid w:val="00AA4E08"/>
    <w:rsid w:val="00AB21B9"/>
    <w:rsid w:val="00AD61C3"/>
    <w:rsid w:val="00AE09CE"/>
    <w:rsid w:val="00AF4F68"/>
    <w:rsid w:val="00B133C2"/>
    <w:rsid w:val="00B15BA1"/>
    <w:rsid w:val="00B24357"/>
    <w:rsid w:val="00B27854"/>
    <w:rsid w:val="00B37D23"/>
    <w:rsid w:val="00B403FC"/>
    <w:rsid w:val="00B4044C"/>
    <w:rsid w:val="00B42CAE"/>
    <w:rsid w:val="00B627B7"/>
    <w:rsid w:val="00B65355"/>
    <w:rsid w:val="00B85F48"/>
    <w:rsid w:val="00B937EC"/>
    <w:rsid w:val="00BB1264"/>
    <w:rsid w:val="00BB5120"/>
    <w:rsid w:val="00BB6658"/>
    <w:rsid w:val="00BC12B0"/>
    <w:rsid w:val="00BC6395"/>
    <w:rsid w:val="00BD5288"/>
    <w:rsid w:val="00BD76E4"/>
    <w:rsid w:val="00BD7FDC"/>
    <w:rsid w:val="00BE0074"/>
    <w:rsid w:val="00BE0EB5"/>
    <w:rsid w:val="00C0463B"/>
    <w:rsid w:val="00C0621C"/>
    <w:rsid w:val="00C074B4"/>
    <w:rsid w:val="00C20EC1"/>
    <w:rsid w:val="00C26784"/>
    <w:rsid w:val="00C27B54"/>
    <w:rsid w:val="00C310A9"/>
    <w:rsid w:val="00C345A6"/>
    <w:rsid w:val="00C3507C"/>
    <w:rsid w:val="00C5794B"/>
    <w:rsid w:val="00C642DA"/>
    <w:rsid w:val="00C83E3A"/>
    <w:rsid w:val="00C85C90"/>
    <w:rsid w:val="00C93B8D"/>
    <w:rsid w:val="00C95552"/>
    <w:rsid w:val="00CA017F"/>
    <w:rsid w:val="00CB0FAF"/>
    <w:rsid w:val="00CB0FCB"/>
    <w:rsid w:val="00CB1B59"/>
    <w:rsid w:val="00CB6CC3"/>
    <w:rsid w:val="00CD6FE2"/>
    <w:rsid w:val="00CE7D80"/>
    <w:rsid w:val="00D03088"/>
    <w:rsid w:val="00D263C3"/>
    <w:rsid w:val="00D312EA"/>
    <w:rsid w:val="00D42AF7"/>
    <w:rsid w:val="00D45023"/>
    <w:rsid w:val="00D4529A"/>
    <w:rsid w:val="00D518A3"/>
    <w:rsid w:val="00D6650E"/>
    <w:rsid w:val="00D768E7"/>
    <w:rsid w:val="00D8091C"/>
    <w:rsid w:val="00DD2329"/>
    <w:rsid w:val="00DE18B4"/>
    <w:rsid w:val="00DE41DC"/>
    <w:rsid w:val="00DF6086"/>
    <w:rsid w:val="00DF7AD0"/>
    <w:rsid w:val="00E148D3"/>
    <w:rsid w:val="00E156A0"/>
    <w:rsid w:val="00E15CEA"/>
    <w:rsid w:val="00E33444"/>
    <w:rsid w:val="00E40BD2"/>
    <w:rsid w:val="00E429FC"/>
    <w:rsid w:val="00E5241D"/>
    <w:rsid w:val="00E57692"/>
    <w:rsid w:val="00E73C70"/>
    <w:rsid w:val="00E76C63"/>
    <w:rsid w:val="00E77FC3"/>
    <w:rsid w:val="00E9457A"/>
    <w:rsid w:val="00EA029F"/>
    <w:rsid w:val="00EA4EA6"/>
    <w:rsid w:val="00EB04BF"/>
    <w:rsid w:val="00EB2355"/>
    <w:rsid w:val="00ED7DEC"/>
    <w:rsid w:val="00EE7605"/>
    <w:rsid w:val="00EF709B"/>
    <w:rsid w:val="00F2145C"/>
    <w:rsid w:val="00F25D37"/>
    <w:rsid w:val="00F30B96"/>
    <w:rsid w:val="00F41C31"/>
    <w:rsid w:val="00F4720F"/>
    <w:rsid w:val="00F577D4"/>
    <w:rsid w:val="00F64EE9"/>
    <w:rsid w:val="00F752D9"/>
    <w:rsid w:val="00F92B0F"/>
    <w:rsid w:val="00FA3C3D"/>
    <w:rsid w:val="00FC0FC1"/>
    <w:rsid w:val="00FD19AB"/>
    <w:rsid w:val="00FE021C"/>
    <w:rsid w:val="00FE1292"/>
    <w:rsid w:val="00FE39BA"/>
    <w:rsid w:val="00FE5E5F"/>
  </w:rsids>
  <m:mathPr>
    <m:mathFont m:val="Cambria Math"/>
    <m:brkBin m:val="before"/>
    <m:brkBinSub m:val="--"/>
    <m:smallFrac/>
    <m:dispDef/>
    <m:lMargin m:val="0"/>
    <m:rMargin m:val="0"/>
    <m:defJc m:val="centerGroup"/>
    <m:wrapIndent m:val="1440"/>
    <m:intLim m:val="subSup"/>
    <m:naryLim m:val="undOvr"/>
  </m:mathPr>
  <w:themeFontLang w:val="hr-HR" w:eastAsia="ii-CN"/>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7570AAEA"/>
  <w15:docId w15:val="{570D3844-976C-4D3A-B78A-C23808D4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40"/>
    <w:pPr>
      <w:jc w:val="both"/>
    </w:pPr>
    <w:rPr>
      <w:rFonts w:eastAsia="MS Mincho"/>
      <w:color w:val="58595B"/>
      <w:sz w:val="22"/>
      <w:szCs w:val="24"/>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autoRedefine/>
    <w:uiPriority w:val="1"/>
    <w:qFormat/>
    <w:rsid w:val="00A90BF7"/>
    <w:rPr>
      <w:rFonts w:ascii="Calibri" w:eastAsia="Times New Roman" w:hAnsi="Calibri"/>
      <w:noProof/>
      <w:color w:val="58595B"/>
      <w:sz w:val="22"/>
    </w:rPr>
  </w:style>
  <w:style w:type="paragraph" w:styleId="Zaglavlje">
    <w:name w:val="header"/>
    <w:basedOn w:val="Normal"/>
    <w:link w:val="ZaglavljeChar"/>
    <w:uiPriority w:val="99"/>
    <w:unhideWhenUsed/>
    <w:rsid w:val="00E40BD2"/>
    <w:pPr>
      <w:tabs>
        <w:tab w:val="center" w:pos="4536"/>
        <w:tab w:val="right" w:pos="9072"/>
      </w:tabs>
    </w:pPr>
  </w:style>
  <w:style w:type="character" w:customStyle="1" w:styleId="ZaglavljeChar">
    <w:name w:val="Zaglavlje Char"/>
    <w:link w:val="Zaglavlje"/>
    <w:uiPriority w:val="99"/>
    <w:rsid w:val="00E40BD2"/>
    <w:rPr>
      <w:rFonts w:eastAsia="MS Mincho"/>
      <w:szCs w:val="24"/>
    </w:rPr>
  </w:style>
  <w:style w:type="paragraph" w:styleId="Podnoje">
    <w:name w:val="footer"/>
    <w:basedOn w:val="Normal"/>
    <w:link w:val="PodnojeChar"/>
    <w:uiPriority w:val="99"/>
    <w:unhideWhenUsed/>
    <w:rsid w:val="00E40BD2"/>
    <w:pPr>
      <w:tabs>
        <w:tab w:val="center" w:pos="4536"/>
        <w:tab w:val="right" w:pos="9072"/>
      </w:tabs>
    </w:pPr>
  </w:style>
  <w:style w:type="character" w:customStyle="1" w:styleId="PodnojeChar">
    <w:name w:val="Podnožje Char"/>
    <w:link w:val="Podnoje"/>
    <w:uiPriority w:val="99"/>
    <w:rsid w:val="00E40BD2"/>
    <w:rPr>
      <w:rFonts w:eastAsia="MS Mincho"/>
      <w:szCs w:val="24"/>
    </w:rPr>
  </w:style>
  <w:style w:type="paragraph" w:customStyle="1" w:styleId="Regionalnidirekcija">
    <w:name w:val="Regionalni direkcija"/>
    <w:basedOn w:val="Normal"/>
    <w:uiPriority w:val="99"/>
    <w:rsid w:val="00CA017F"/>
    <w:pPr>
      <w:widowControl w:val="0"/>
      <w:autoSpaceDE w:val="0"/>
      <w:autoSpaceDN w:val="0"/>
      <w:adjustRightInd w:val="0"/>
      <w:ind w:left="1276"/>
      <w:jc w:val="left"/>
      <w:textAlignment w:val="center"/>
    </w:pPr>
    <w:rPr>
      <w:rFonts w:cs="GothamHr-Medium"/>
      <w:color w:val="323232"/>
      <w:sz w:val="16"/>
      <w:szCs w:val="16"/>
      <w:lang w:eastAsia="hr-HR"/>
    </w:rPr>
  </w:style>
  <w:style w:type="character" w:customStyle="1" w:styleId="BezproredaChar">
    <w:name w:val="Bez proreda Char"/>
    <w:link w:val="Bezproreda"/>
    <w:uiPriority w:val="1"/>
    <w:rsid w:val="00651F86"/>
    <w:rPr>
      <w:rFonts w:ascii="Calibri" w:eastAsia="Times New Roman" w:hAnsi="Calibri"/>
      <w:noProof/>
      <w:lang w:eastAsia="hr-HR"/>
    </w:rPr>
  </w:style>
  <w:style w:type="paragraph" w:styleId="Tekstbalonia">
    <w:name w:val="Balloon Text"/>
    <w:basedOn w:val="Normal"/>
    <w:link w:val="TekstbaloniaChar"/>
    <w:uiPriority w:val="99"/>
    <w:semiHidden/>
    <w:unhideWhenUsed/>
    <w:rsid w:val="00BB512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5120"/>
    <w:rPr>
      <w:rFonts w:ascii="Segoe UI" w:eastAsia="MS Mincho" w:hAnsi="Segoe UI" w:cs="Segoe UI"/>
      <w:color w:val="58595B"/>
      <w:sz w:val="18"/>
      <w:szCs w:val="18"/>
      <w:lang w:eastAsia="en-US"/>
    </w:rPr>
  </w:style>
  <w:style w:type="paragraph" w:styleId="Obinitekst">
    <w:name w:val="Plain Text"/>
    <w:basedOn w:val="Normal"/>
    <w:link w:val="ObinitekstChar"/>
    <w:uiPriority w:val="99"/>
    <w:semiHidden/>
    <w:unhideWhenUsed/>
    <w:rsid w:val="00E5241D"/>
    <w:pPr>
      <w:jc w:val="left"/>
    </w:pPr>
    <w:rPr>
      <w:rFonts w:eastAsia="Times New Roman" w:cstheme="minorBidi"/>
      <w:szCs w:val="21"/>
    </w:rPr>
  </w:style>
  <w:style w:type="character" w:customStyle="1" w:styleId="ObinitekstChar">
    <w:name w:val="Obični tekst Char"/>
    <w:basedOn w:val="Zadanifontodlomka"/>
    <w:link w:val="Obinitekst"/>
    <w:uiPriority w:val="99"/>
    <w:semiHidden/>
    <w:rsid w:val="00E5241D"/>
    <w:rPr>
      <w:rFonts w:eastAsia="Times New Roman" w:cstheme="minorBidi"/>
      <w:color w:val="58595B"/>
      <w:sz w:val="22"/>
      <w:szCs w:val="21"/>
      <w:lang w:eastAsia="en-US"/>
    </w:rPr>
  </w:style>
  <w:style w:type="paragraph" w:styleId="Odlomakpopisa">
    <w:name w:val="List Paragraph"/>
    <w:basedOn w:val="Normal"/>
    <w:uiPriority w:val="34"/>
    <w:qFormat/>
    <w:rsid w:val="005B322E"/>
    <w:pPr>
      <w:ind w:left="720"/>
      <w:contextualSpacing/>
    </w:pPr>
  </w:style>
  <w:style w:type="table" w:styleId="Reetkatablice">
    <w:name w:val="Table Grid"/>
    <w:basedOn w:val="Obinatablica"/>
    <w:uiPriority w:val="99"/>
    <w:rsid w:val="00FE12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B7E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73975">
      <w:bodyDiv w:val="1"/>
      <w:marLeft w:val="0"/>
      <w:marRight w:val="0"/>
      <w:marTop w:val="0"/>
      <w:marBottom w:val="0"/>
      <w:divBdr>
        <w:top w:val="none" w:sz="0" w:space="0" w:color="auto"/>
        <w:left w:val="none" w:sz="0" w:space="0" w:color="auto"/>
        <w:bottom w:val="none" w:sz="0" w:space="0" w:color="auto"/>
        <w:right w:val="none" w:sz="0" w:space="0" w:color="auto"/>
      </w:divBdr>
    </w:div>
    <w:div w:id="1065640840">
      <w:bodyDiv w:val="1"/>
      <w:marLeft w:val="0"/>
      <w:marRight w:val="0"/>
      <w:marTop w:val="0"/>
      <w:marBottom w:val="0"/>
      <w:divBdr>
        <w:top w:val="none" w:sz="0" w:space="0" w:color="auto"/>
        <w:left w:val="none" w:sz="0" w:space="0" w:color="auto"/>
        <w:bottom w:val="none" w:sz="0" w:space="0" w:color="auto"/>
        <w:right w:val="none" w:sz="0" w:space="0" w:color="auto"/>
      </w:divBdr>
    </w:div>
    <w:div w:id="1260793944">
      <w:bodyDiv w:val="1"/>
      <w:marLeft w:val="0"/>
      <w:marRight w:val="0"/>
      <w:marTop w:val="0"/>
      <w:marBottom w:val="0"/>
      <w:divBdr>
        <w:top w:val="none" w:sz="0" w:space="0" w:color="auto"/>
        <w:left w:val="none" w:sz="0" w:space="0" w:color="auto"/>
        <w:bottom w:val="none" w:sz="0" w:space="0" w:color="auto"/>
        <w:right w:val="none" w:sz="0" w:space="0" w:color="auto"/>
      </w:divBdr>
    </w:div>
    <w:div w:id="20548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dravstveno.hzzo.hr/Poslovni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60A9D-FE75-49D8-8C02-D8607E55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1720</Words>
  <Characters>9810</Characters>
  <Application>Microsoft Office Word</Application>
  <DocSecurity>0</DocSecurity>
  <Lines>81</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Ivanković Luka</dc:creator>
  <cp:keywords/>
  <dc:description/>
  <cp:lastModifiedBy>Čizmić Ivana</cp:lastModifiedBy>
  <cp:revision>73</cp:revision>
  <cp:lastPrinted>2019-05-09T12:58:00Z</cp:lastPrinted>
  <dcterms:created xsi:type="dcterms:W3CDTF">2019-07-02T06:02:00Z</dcterms:created>
  <dcterms:modified xsi:type="dcterms:W3CDTF">2025-06-05T08:38:00Z</dcterms:modified>
</cp:coreProperties>
</file>