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A" w:rsidRPr="00D6658A" w:rsidRDefault="00D6658A" w:rsidP="00D6658A">
      <w:pPr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K</w:t>
      </w:r>
      <w:r w:rsidRPr="00D6658A">
        <w:rPr>
          <w:rFonts w:ascii="Arial" w:hAnsi="Arial" w:cs="Arial"/>
          <w:color w:val="58595B"/>
        </w:rPr>
        <w:t>riteriji kojima smo se rukovodili prilikom predlaganja najboljih ugovornih partnera:</w:t>
      </w: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  <w:lang w:eastAsia="hr-HR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tbl>
      <w:tblPr>
        <w:tblW w:w="9937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0"/>
        <w:gridCol w:w="20"/>
        <w:gridCol w:w="8053"/>
      </w:tblGrid>
      <w:tr w:rsidR="00D6658A" w:rsidRPr="00D6658A" w:rsidTr="00D6658A">
        <w:trPr>
          <w:trHeight w:val="90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jc w:val="center"/>
              <w:rPr>
                <w:rFonts w:ascii="Arial" w:hAnsi="Arial" w:cs="Arial"/>
                <w:bCs/>
                <w:color w:val="58595B"/>
              </w:rPr>
            </w:pPr>
            <w:r w:rsidRPr="00D6658A">
              <w:rPr>
                <w:rFonts w:ascii="Arial" w:hAnsi="Arial" w:cs="Arial"/>
                <w:bCs/>
                <w:color w:val="58595B"/>
              </w:rPr>
              <w:t>Kategorija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jc w:val="center"/>
              <w:rPr>
                <w:rFonts w:ascii="Arial" w:hAnsi="Arial" w:cs="Arial"/>
                <w:bCs/>
                <w:color w:val="58595B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jc w:val="center"/>
              <w:rPr>
                <w:rFonts w:ascii="Arial" w:hAnsi="Arial" w:cs="Arial"/>
                <w:bCs/>
                <w:color w:val="58595B"/>
              </w:rPr>
            </w:pP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jc w:val="center"/>
              <w:rPr>
                <w:rFonts w:ascii="Arial" w:hAnsi="Arial" w:cs="Arial"/>
                <w:bCs/>
                <w:color w:val="58595B"/>
              </w:rPr>
            </w:pPr>
            <w:r w:rsidRPr="00D6658A">
              <w:rPr>
                <w:rFonts w:ascii="Arial" w:hAnsi="Arial" w:cs="Arial"/>
                <w:bCs/>
                <w:color w:val="58595B"/>
              </w:rPr>
              <w:t>Kriterij odabira</w:t>
            </w:r>
          </w:p>
        </w:tc>
      </w:tr>
      <w:tr w:rsidR="00D6658A" w:rsidRPr="00D6658A" w:rsidTr="00D6658A">
        <w:trPr>
          <w:trHeight w:val="9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opća/obiteljska medicina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 w:rsidP="00D6658A">
            <w:pPr>
              <w:ind w:right="1858"/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1.</w:t>
            </w:r>
            <w:r w:rsidRPr="00D6658A">
              <w:rPr>
                <w:rFonts w:ascii="Arial" w:hAnsi="Arial" w:cs="Arial"/>
                <w:color w:val="58595B"/>
              </w:rPr>
              <w:t xml:space="preserve"> </w:t>
            </w:r>
            <w:r>
              <w:rPr>
                <w:rFonts w:ascii="Arial" w:hAnsi="Arial" w:cs="Arial"/>
                <w:color w:val="58595B"/>
              </w:rPr>
              <w:t xml:space="preserve">100% zadovoljeni svi elementi pokazatelj kvalitete (QI) </w:t>
            </w:r>
            <w:r w:rsidRPr="00D6658A">
              <w:rPr>
                <w:rFonts w:ascii="Arial" w:hAnsi="Arial" w:cs="Arial"/>
                <w:color w:val="58595B"/>
              </w:rPr>
              <w:t xml:space="preserve"> i </w:t>
            </w:r>
            <w:r>
              <w:rPr>
                <w:rFonts w:ascii="Arial" w:hAnsi="Arial" w:cs="Arial"/>
                <w:color w:val="58595B"/>
              </w:rPr>
              <w:t>ključni pokazatelji uspješnosti (</w:t>
            </w:r>
            <w:r w:rsidRPr="00D6658A">
              <w:rPr>
                <w:rFonts w:ascii="Arial" w:hAnsi="Arial" w:cs="Arial"/>
                <w:color w:val="58595B"/>
              </w:rPr>
              <w:t>KPI</w:t>
            </w:r>
            <w:r>
              <w:rPr>
                <w:rFonts w:ascii="Arial" w:hAnsi="Arial" w:cs="Arial"/>
                <w:color w:val="58595B"/>
              </w:rPr>
              <w:t>)</w:t>
            </w:r>
            <w:r w:rsidRPr="00D6658A">
              <w:rPr>
                <w:rFonts w:ascii="Arial" w:hAnsi="Arial" w:cs="Arial"/>
                <w:color w:val="58595B"/>
              </w:rPr>
              <w:br/>
            </w:r>
            <w:r w:rsidRPr="00D6658A">
              <w:rPr>
                <w:rFonts w:ascii="Arial" w:hAnsi="Arial" w:cs="Arial"/>
                <w:i/>
                <w:iCs/>
                <w:color w:val="58595B"/>
              </w:rPr>
              <w:t>2</w:t>
            </w:r>
            <w:r w:rsidRPr="00D6658A">
              <w:rPr>
                <w:rFonts w:ascii="Arial" w:hAnsi="Arial" w:cs="Arial"/>
                <w:color w:val="58595B"/>
              </w:rPr>
              <w:t xml:space="preserve">. ugovorene sve dodatne mogućnosti </w:t>
            </w:r>
            <w:r w:rsidRPr="00D6658A">
              <w:rPr>
                <w:rFonts w:ascii="Arial" w:hAnsi="Arial" w:cs="Arial"/>
                <w:color w:val="58595B"/>
              </w:rPr>
              <w:br/>
            </w:r>
            <w:r w:rsidRPr="00D6658A">
              <w:rPr>
                <w:rFonts w:ascii="Arial" w:hAnsi="Arial" w:cs="Arial"/>
                <w:i/>
                <w:iCs/>
                <w:color w:val="58595B"/>
              </w:rPr>
              <w:t>3.</w:t>
            </w:r>
            <w:r w:rsidRPr="00D6658A">
              <w:rPr>
                <w:rFonts w:ascii="Arial" w:hAnsi="Arial" w:cs="Arial"/>
                <w:color w:val="58595B"/>
              </w:rPr>
              <w:t xml:space="preserve"> </w:t>
            </w:r>
            <w:r>
              <w:rPr>
                <w:rFonts w:ascii="Arial" w:hAnsi="Arial" w:cs="Arial"/>
                <w:color w:val="58595B"/>
              </w:rPr>
              <w:t>HZZO</w:t>
            </w:r>
            <w:r w:rsidRPr="00D6658A">
              <w:rPr>
                <w:rFonts w:ascii="Arial" w:hAnsi="Arial" w:cs="Arial"/>
                <w:color w:val="58595B"/>
              </w:rPr>
              <w:t xml:space="preserve"> nije izrekao niti jednu opomenu ili kaznu</w:t>
            </w:r>
            <w:r w:rsidRPr="00D6658A">
              <w:rPr>
                <w:rFonts w:ascii="Arial" w:hAnsi="Arial" w:cs="Arial"/>
                <w:color w:val="58595B"/>
              </w:rPr>
              <w:br/>
            </w:r>
            <w:r w:rsidRPr="00D6658A">
              <w:rPr>
                <w:rFonts w:ascii="Arial" w:hAnsi="Arial" w:cs="Arial"/>
                <w:i/>
                <w:iCs/>
                <w:color w:val="58595B"/>
              </w:rPr>
              <w:t>4</w:t>
            </w:r>
            <w:r w:rsidRPr="00D6658A">
              <w:rPr>
                <w:rFonts w:ascii="Arial" w:hAnsi="Arial" w:cs="Arial"/>
                <w:color w:val="58595B"/>
              </w:rPr>
              <w:t xml:space="preserve">. što veći broj odrađenih (fakturiranih) </w:t>
            </w:r>
            <w:r>
              <w:rPr>
                <w:rFonts w:ascii="Arial" w:hAnsi="Arial" w:cs="Arial"/>
                <w:color w:val="58595B"/>
              </w:rPr>
              <w:t xml:space="preserve">dijagnostičko terapijskih postupaka </w:t>
            </w:r>
            <w:r w:rsidRPr="00D6658A">
              <w:rPr>
                <w:rFonts w:ascii="Arial" w:hAnsi="Arial" w:cs="Arial"/>
                <w:color w:val="58595B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6658A" w:rsidRPr="00D6658A" w:rsidTr="00D6658A">
        <w:trPr>
          <w:trHeight w:val="9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zdravstvena zaštita predškolske djece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80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</w:tr>
      <w:tr w:rsidR="00D6658A" w:rsidRPr="00D6658A" w:rsidTr="00D6658A">
        <w:trPr>
          <w:trHeight w:val="9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zdravstvena zaštita žena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80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</w:tr>
      <w:tr w:rsidR="00D6658A" w:rsidRPr="00D6658A" w:rsidTr="00D6658A">
        <w:trPr>
          <w:trHeight w:val="1104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dentalna zdravstvena zaštita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80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</w:tr>
      <w:tr w:rsidR="00D6658A" w:rsidRPr="00D6658A" w:rsidTr="00D6658A">
        <w:trPr>
          <w:trHeight w:val="40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zdravstvena njega i fizikalna terapija u kući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1.</w:t>
            </w:r>
            <w:r w:rsidRPr="00D6658A">
              <w:rPr>
                <w:rFonts w:ascii="Arial" w:hAnsi="Arial" w:cs="Arial"/>
                <w:color w:val="58595B"/>
              </w:rPr>
              <w:t xml:space="preserve"> kvaliteta provedene zdrav. njege  i fizikalne terapije (nije zaprimljena nijedna pritužba osiguranih osoba, dobra i profesionalna suradnja s obiteljskim liječnicima, patronažnim sestrama te djelatnicima </w:t>
            </w:r>
            <w:r>
              <w:rPr>
                <w:rFonts w:ascii="Arial" w:hAnsi="Arial" w:cs="Arial"/>
                <w:color w:val="58595B"/>
              </w:rPr>
              <w:t>HZZO-a</w:t>
            </w:r>
            <w:r w:rsidRPr="00D6658A">
              <w:rPr>
                <w:rFonts w:ascii="Arial" w:hAnsi="Arial" w:cs="Arial"/>
                <w:color w:val="58595B"/>
              </w:rPr>
              <w:t xml:space="preserve">)     </w:t>
            </w:r>
          </w:p>
        </w:tc>
      </w:tr>
      <w:tr w:rsidR="00D6658A" w:rsidRPr="00D6658A" w:rsidTr="00D6658A">
        <w:trPr>
          <w:trHeight w:val="336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2.</w:t>
            </w:r>
            <w:r w:rsidRPr="00D6658A">
              <w:rPr>
                <w:rFonts w:ascii="Arial" w:hAnsi="Arial" w:cs="Arial"/>
                <w:color w:val="58595B"/>
              </w:rPr>
              <w:t xml:space="preserve"> </w:t>
            </w:r>
            <w:r>
              <w:rPr>
                <w:rFonts w:ascii="Arial" w:hAnsi="Arial" w:cs="Arial"/>
                <w:color w:val="58595B"/>
              </w:rPr>
              <w:t>HZZO</w:t>
            </w:r>
            <w:r w:rsidRPr="00D6658A">
              <w:rPr>
                <w:rFonts w:ascii="Arial" w:hAnsi="Arial" w:cs="Arial"/>
                <w:color w:val="58595B"/>
              </w:rPr>
              <w:t xml:space="preserve"> nije izrekao niti jednu opomenu ili kaznu</w:t>
            </w:r>
          </w:p>
        </w:tc>
      </w:tr>
      <w:tr w:rsidR="00D6658A" w:rsidRPr="00D6658A" w:rsidTr="00D6658A">
        <w:trPr>
          <w:trHeight w:val="540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primarna laboratorijska dijagnostika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 xml:space="preserve">1. </w:t>
            </w:r>
            <w:r w:rsidRPr="00D6658A">
              <w:rPr>
                <w:rFonts w:ascii="Arial" w:hAnsi="Arial" w:cs="Arial"/>
                <w:color w:val="58595B"/>
              </w:rPr>
              <w:t xml:space="preserve">zadovoljstvo osiguranih osoba </w:t>
            </w:r>
            <w:r>
              <w:rPr>
                <w:rFonts w:ascii="Arial" w:hAnsi="Arial" w:cs="Arial"/>
                <w:color w:val="58595B"/>
              </w:rPr>
              <w:t>HZZO-a</w:t>
            </w:r>
            <w:r w:rsidRPr="00D6658A">
              <w:rPr>
                <w:rFonts w:ascii="Arial" w:hAnsi="Arial" w:cs="Arial"/>
                <w:color w:val="58595B"/>
              </w:rPr>
              <w:t xml:space="preserve"> pruženom zdravstvenom uslugom                                                    </w:t>
            </w:r>
          </w:p>
        </w:tc>
      </w:tr>
      <w:tr w:rsidR="00D6658A" w:rsidRPr="00D6658A" w:rsidTr="00D6658A">
        <w:trPr>
          <w:trHeight w:val="480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2.</w:t>
            </w:r>
            <w:r w:rsidRPr="00D6658A">
              <w:rPr>
                <w:rFonts w:ascii="Arial" w:hAnsi="Arial" w:cs="Arial"/>
                <w:color w:val="58595B"/>
              </w:rPr>
              <w:t xml:space="preserve"> zadovoljstvo ugovornih partnera kvalitetom i brzinom izdanih nalaza                                         </w:t>
            </w:r>
          </w:p>
        </w:tc>
      </w:tr>
      <w:tr w:rsidR="00D6658A" w:rsidRPr="00D6658A" w:rsidTr="00D6658A">
        <w:trPr>
          <w:trHeight w:val="432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 w:rsidP="00D6658A">
            <w:pPr>
              <w:tabs>
                <w:tab w:val="left" w:pos="16178"/>
              </w:tabs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 </w:t>
            </w:r>
            <w:r w:rsidRPr="00D6658A">
              <w:rPr>
                <w:rFonts w:ascii="Arial" w:hAnsi="Arial" w:cs="Arial"/>
                <w:i/>
                <w:iCs/>
                <w:color w:val="58595B"/>
              </w:rPr>
              <w:t xml:space="preserve">3. </w:t>
            </w:r>
            <w:r>
              <w:rPr>
                <w:rFonts w:ascii="Arial" w:hAnsi="Arial" w:cs="Arial"/>
                <w:color w:val="58595B"/>
              </w:rPr>
              <w:t>HZZO</w:t>
            </w:r>
            <w:r w:rsidRPr="00D6658A">
              <w:rPr>
                <w:rFonts w:ascii="Arial" w:hAnsi="Arial" w:cs="Arial"/>
                <w:color w:val="58595B"/>
              </w:rPr>
              <w:t xml:space="preserve"> nije izrekao niti jednu opomenu ili kaznu </w:t>
            </w:r>
          </w:p>
        </w:tc>
      </w:tr>
      <w:tr w:rsidR="00D6658A" w:rsidRPr="00D6658A" w:rsidTr="00D6658A">
        <w:trPr>
          <w:trHeight w:val="1152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javno zdravstvene djelatnosti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1.</w:t>
            </w:r>
            <w:r w:rsidRPr="00D6658A">
              <w:rPr>
                <w:rFonts w:ascii="Arial" w:hAnsi="Arial" w:cs="Arial"/>
                <w:color w:val="58595B"/>
              </w:rPr>
              <w:t xml:space="preserve"> uložen nesebični napor u provedbi mjera higijensko-epidemiološke zaštite za suzbijanje opasnosti od epidemije zaraznih bolesti na poplavljenom području tijekom 2014. godine.                                                                                   </w:t>
            </w:r>
          </w:p>
        </w:tc>
      </w:tr>
      <w:tr w:rsidR="00D6658A" w:rsidRPr="00D6658A" w:rsidTr="00D6658A">
        <w:trPr>
          <w:trHeight w:val="456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 xml:space="preserve">2. </w:t>
            </w:r>
            <w:r>
              <w:rPr>
                <w:rFonts w:ascii="Arial" w:hAnsi="Arial" w:cs="Arial"/>
                <w:color w:val="58595B"/>
              </w:rPr>
              <w:t>HZZO</w:t>
            </w:r>
            <w:r w:rsidRPr="00D6658A">
              <w:rPr>
                <w:rFonts w:ascii="Arial" w:hAnsi="Arial" w:cs="Arial"/>
                <w:color w:val="58595B"/>
              </w:rPr>
              <w:t xml:space="preserve"> nije izrekao niti jednu opomenu ili kaznu</w:t>
            </w:r>
          </w:p>
        </w:tc>
      </w:tr>
      <w:tr w:rsidR="00D6658A" w:rsidRPr="00D6658A" w:rsidTr="00D6658A">
        <w:trPr>
          <w:trHeight w:val="804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color w:val="58595B"/>
              </w:rPr>
              <w:t>dom zdravlja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1.</w:t>
            </w:r>
            <w:r w:rsidRPr="00D6658A">
              <w:rPr>
                <w:rFonts w:ascii="Arial" w:hAnsi="Arial" w:cs="Arial"/>
                <w:color w:val="58595B"/>
              </w:rPr>
              <w:t xml:space="preserve"> uloženi iznimni  napori u organiziranju zdravstvene zaštite za osigurane osobe i pučanstvo na poplavljenom području tijekom 2014. godine.                                              </w:t>
            </w:r>
          </w:p>
        </w:tc>
      </w:tr>
      <w:tr w:rsidR="00D6658A" w:rsidRPr="00D6658A" w:rsidTr="00D6658A">
        <w:trPr>
          <w:trHeight w:val="756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color w:val="58595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i/>
                <w:iCs/>
                <w:color w:val="58595B"/>
              </w:rPr>
            </w:pPr>
            <w:r w:rsidRPr="00D6658A">
              <w:rPr>
                <w:rFonts w:ascii="Arial" w:hAnsi="Arial" w:cs="Arial"/>
                <w:i/>
                <w:iCs/>
                <w:color w:val="58595B"/>
              </w:rPr>
              <w:t>2.</w:t>
            </w:r>
            <w:r w:rsidRPr="00D6658A">
              <w:rPr>
                <w:rFonts w:ascii="Arial" w:hAnsi="Arial" w:cs="Arial"/>
                <w:color w:val="58595B"/>
              </w:rPr>
              <w:t xml:space="preserve"> </w:t>
            </w:r>
            <w:r>
              <w:rPr>
                <w:rFonts w:ascii="Arial" w:hAnsi="Arial" w:cs="Arial"/>
                <w:color w:val="58595B"/>
              </w:rPr>
              <w:t>HZZO</w:t>
            </w:r>
            <w:r w:rsidRPr="00D6658A">
              <w:rPr>
                <w:rFonts w:ascii="Arial" w:hAnsi="Arial" w:cs="Arial"/>
                <w:color w:val="58595B"/>
              </w:rPr>
              <w:t xml:space="preserve"> nije izrekao niti jednu opomenu ili kaznu</w:t>
            </w:r>
          </w:p>
        </w:tc>
      </w:tr>
    </w:tbl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D6658A" w:rsidRPr="00D6658A" w:rsidTr="00D6658A">
        <w:trPr>
          <w:trHeight w:val="300"/>
        </w:trPr>
        <w:tc>
          <w:tcPr>
            <w:tcW w:w="97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  <w:p w:rsidR="00D6658A" w:rsidRPr="00D6658A" w:rsidRDefault="00D6658A" w:rsidP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 xml:space="preserve">KRITERIJI ZA ODABIR </w:t>
            </w:r>
            <w:bookmarkStart w:id="0" w:name="_GoBack"/>
            <w:bookmarkEnd w:id="0"/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BOLNICA</w:t>
            </w:r>
          </w:p>
        </w:tc>
      </w:tr>
      <w:tr w:rsidR="00D6658A" w:rsidRPr="00D6658A" w:rsidTr="00D6658A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lastRenderedPageBreak/>
              <w:t>AKUTNE BOLNICE, I.-IV. kategorija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 w:rsidP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pokazatelji kvalitete u 2014. (opća stopa smrtnosti, % liječenja u dnevnoj boln</w:t>
            </w: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i</w:t>
            </w: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ci, % slučajeva liječenih rezervnim antibiotikom)</w:t>
            </w:r>
          </w:p>
        </w:tc>
      </w:tr>
      <w:tr w:rsidR="00D6658A" w:rsidRPr="00D6658A" w:rsidTr="00D6658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 w:rsidP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 xml:space="preserve">- pokazatelji uspješnosti u 2014. (obrtaj pacijenata, broj slučajeva </w:t>
            </w:r>
            <w:r>
              <w:rPr>
                <w:rFonts w:ascii="Arial" w:hAnsi="Arial" w:cs="Arial"/>
                <w:bCs/>
                <w:color w:val="58595B"/>
                <w:lang w:eastAsia="hr-HR"/>
              </w:rPr>
              <w:t xml:space="preserve">u specijalističko konzilijarnoj zdravstvenoj zaštiti </w:t>
            </w: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na jednog zdravstvenog djelatnika)</w:t>
            </w:r>
          </w:p>
        </w:tc>
      </w:tr>
      <w:tr w:rsidR="00D6658A" w:rsidRPr="00D6658A" w:rsidTr="00D6658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izvršenje u 2014.</w:t>
            </w:r>
          </w:p>
        </w:tc>
      </w:tr>
      <w:tr w:rsidR="00D6658A" w:rsidRPr="00D6658A" w:rsidTr="00D6658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izrečena mjera prilikom kontrole u 2014.</w:t>
            </w:r>
          </w:p>
        </w:tc>
      </w:tr>
      <w:tr w:rsidR="00D6658A" w:rsidRPr="00D6658A" w:rsidTr="00D6658A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SPECIJALNE BOLNICA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izvršenje u 2014.</w:t>
            </w:r>
          </w:p>
        </w:tc>
      </w:tr>
      <w:tr w:rsidR="00D6658A" w:rsidRPr="00D6658A" w:rsidTr="00D665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izrečena mjera prilikom kontrole u 2014.</w:t>
            </w:r>
          </w:p>
        </w:tc>
      </w:tr>
      <w:tr w:rsidR="00D6658A" w:rsidRPr="00D6658A" w:rsidTr="00D665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658A" w:rsidRPr="00D6658A" w:rsidRDefault="00D6658A">
            <w:pPr>
              <w:rPr>
                <w:rFonts w:ascii="Arial" w:hAnsi="Arial" w:cs="Arial"/>
                <w:bCs/>
                <w:color w:val="58595B"/>
                <w:lang w:eastAsia="hr-HR"/>
              </w:rPr>
            </w:pPr>
            <w:r w:rsidRPr="00D6658A">
              <w:rPr>
                <w:rFonts w:ascii="Arial" w:hAnsi="Arial" w:cs="Arial"/>
                <w:bCs/>
                <w:color w:val="58595B"/>
                <w:lang w:eastAsia="hr-HR"/>
              </w:rPr>
              <w:t>- sudjelovanje u pilot projektu HZZO-a, suradnja na izradi Pravilnika o rehabilitaciji</w:t>
            </w:r>
          </w:p>
        </w:tc>
      </w:tr>
    </w:tbl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D6658A" w:rsidRPr="00D6658A" w:rsidRDefault="00D6658A" w:rsidP="00D6658A">
      <w:pPr>
        <w:rPr>
          <w:rFonts w:ascii="Arial" w:hAnsi="Arial" w:cs="Arial"/>
          <w:color w:val="58595B"/>
        </w:rPr>
      </w:pPr>
    </w:p>
    <w:p w:rsidR="004A4C94" w:rsidRPr="00D6658A" w:rsidRDefault="00D6658A">
      <w:pPr>
        <w:rPr>
          <w:rFonts w:ascii="Arial" w:hAnsi="Arial" w:cs="Arial"/>
          <w:color w:val="58595B"/>
        </w:rPr>
      </w:pPr>
    </w:p>
    <w:sectPr w:rsidR="004A4C94" w:rsidRPr="00D6658A" w:rsidSect="00D6658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A"/>
    <w:rsid w:val="00AF0FE4"/>
    <w:rsid w:val="00B2418B"/>
    <w:rsid w:val="00D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CD56-CC36-47B3-8C7B-4065393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8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Pokrovac Goranka</dc:creator>
  <cp:keywords/>
  <dc:description/>
  <cp:lastModifiedBy>Pokrovac Goranka</cp:lastModifiedBy>
  <cp:revision>1</cp:revision>
  <dcterms:created xsi:type="dcterms:W3CDTF">2015-05-14T08:50:00Z</dcterms:created>
  <dcterms:modified xsi:type="dcterms:W3CDTF">2015-05-14T09:06:00Z</dcterms:modified>
</cp:coreProperties>
</file>